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661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FR.KYS.029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6DC962" w14:textId="3BF8E9E2" w:rsidR="00FF5092" w:rsidRPr="00E90690" w:rsidRDefault="008A16E6" w:rsidP="00FF50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507D1488" w14:textId="097EC29C" w:rsidR="00364D18" w:rsidRDefault="00FD4FE1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DÖNEM </w:t>
      </w:r>
      <w:r w:rsidR="00364D18" w:rsidRPr="00364D1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14:paraId="704256C4" w14:textId="77777777" w:rsidR="004D7B68" w:rsidRPr="00A469F1" w:rsidRDefault="004D7B68" w:rsidP="004D7B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9F1">
        <w:rPr>
          <w:rFonts w:ascii="Times New Roman" w:hAnsi="Times New Roman" w:cs="Times New Roman"/>
          <w:b/>
          <w:sz w:val="28"/>
          <w:szCs w:val="28"/>
        </w:rPr>
        <w:t>ORTOPEDİ VE TRAVMATOLOJİ</w:t>
      </w:r>
    </w:p>
    <w:p w14:paraId="028F0BEB" w14:textId="40C98672" w:rsidR="00364D18" w:rsidRP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A470CFB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489A1E" w14:textId="5AD32A92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D7B68">
        <w:rPr>
          <w:rFonts w:ascii="Times New Roman" w:hAnsi="Times New Roman" w:cs="Times New Roman"/>
          <w:sz w:val="24"/>
          <w:szCs w:val="24"/>
          <w:lang w:val="en-US"/>
        </w:rPr>
        <w:t>Ortopedi ve Travmatoloji</w:t>
      </w:r>
    </w:p>
    <w:p w14:paraId="2C716754" w14:textId="77777777" w:rsidR="004D7B68" w:rsidRPr="00A469F1" w:rsidRDefault="00364D18" w:rsidP="004D7B6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4D7B68" w:rsidRPr="00A469F1">
        <w:rPr>
          <w:rFonts w:ascii="Times New Roman" w:hAnsi="Times New Roman" w:cs="Times New Roman"/>
          <w:sz w:val="24"/>
          <w:szCs w:val="24"/>
        </w:rPr>
        <w:t>Öğrencilere ortopedi ve travmatoloji alanında sık görülen hastalıklarda tanı, tedavi ve sev</w:t>
      </w:r>
      <w:r w:rsidR="004D7B68">
        <w:rPr>
          <w:rFonts w:ascii="Times New Roman" w:hAnsi="Times New Roman" w:cs="Times New Roman"/>
          <w:sz w:val="24"/>
          <w:szCs w:val="24"/>
        </w:rPr>
        <w:t xml:space="preserve">k konusunda yeterlik </w:t>
      </w:r>
      <w:r w:rsidR="004D7B68" w:rsidRPr="00A469F1">
        <w:rPr>
          <w:rFonts w:ascii="Times New Roman" w:hAnsi="Times New Roman" w:cs="Times New Roman"/>
          <w:sz w:val="24"/>
          <w:szCs w:val="24"/>
        </w:rPr>
        <w:t>ve özellikle acil durumlarda temel uygulamaları tek başına yapabilme becerisini kazandırmak.</w:t>
      </w:r>
      <w:r w:rsidR="004D7B68" w:rsidRPr="00A469F1">
        <w:t xml:space="preserve"> </w:t>
      </w:r>
    </w:p>
    <w:p w14:paraId="495367B3" w14:textId="770D752D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4D7B6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3</w:t>
      </w:r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Hafta</w:t>
      </w:r>
    </w:p>
    <w:p w14:paraId="30B090B3" w14:textId="77777777" w:rsidR="004D7B68" w:rsidRPr="00D90094" w:rsidRDefault="00364D18" w:rsidP="004D7B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4D7B68" w:rsidRPr="00A469F1">
        <w:rPr>
          <w:rFonts w:ascii="Times New Roman" w:hAnsi="Times New Roman" w:cs="Times New Roman"/>
          <w:sz w:val="24"/>
          <w:szCs w:val="24"/>
        </w:rPr>
        <w:t>Ortopedik</w:t>
      </w:r>
      <w:r w:rsidR="004D7B68">
        <w:rPr>
          <w:rFonts w:ascii="Times New Roman" w:hAnsi="Times New Roman" w:cs="Times New Roman"/>
          <w:sz w:val="24"/>
          <w:szCs w:val="24"/>
        </w:rPr>
        <w:t xml:space="preserve"> hastalıklarda cerrahi ilkeler</w:t>
      </w:r>
      <w:r w:rsidR="004D7B68" w:rsidRPr="00A469F1">
        <w:rPr>
          <w:rFonts w:ascii="Times New Roman" w:hAnsi="Times New Roman" w:cs="Times New Roman"/>
          <w:sz w:val="24"/>
          <w:szCs w:val="24"/>
        </w:rPr>
        <w:t xml:space="preserve"> ve ö</w:t>
      </w:r>
      <w:r w:rsidR="004D7B68">
        <w:rPr>
          <w:rFonts w:ascii="Times New Roman" w:hAnsi="Times New Roman" w:cs="Times New Roman"/>
          <w:sz w:val="24"/>
          <w:szCs w:val="24"/>
        </w:rPr>
        <w:t>zellikli ortopedik hastalıklar.</w:t>
      </w:r>
      <w:r w:rsidR="004D7B68" w:rsidRPr="00A469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2DA4D" w14:textId="77777777" w:rsidR="004D7B68" w:rsidRDefault="004D7B68" w:rsidP="00364D1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</w:p>
    <w:p w14:paraId="7B02DB41" w14:textId="00AC0184" w:rsidR="00364D18" w:rsidRDefault="00364D18" w:rsidP="00364D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4D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KAYNAK: </w:t>
      </w:r>
    </w:p>
    <w:p w14:paraId="56E70708" w14:textId="77777777" w:rsidR="004D7B68" w:rsidRPr="00A469F1" w:rsidRDefault="004D7B68" w:rsidP="004D7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9F1">
        <w:rPr>
          <w:rFonts w:ascii="Times New Roman" w:hAnsi="Times New Roman" w:cs="Times New Roman"/>
          <w:sz w:val="24"/>
          <w:szCs w:val="24"/>
        </w:rPr>
        <w:t>1. Campbell's Operative ve Orthopaedics</w:t>
      </w:r>
    </w:p>
    <w:p w14:paraId="780593FF" w14:textId="77777777" w:rsidR="004D7B68" w:rsidRPr="00A469F1" w:rsidRDefault="004D7B68" w:rsidP="004D7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9F1">
        <w:rPr>
          <w:rFonts w:ascii="Times New Roman" w:hAnsi="Times New Roman" w:cs="Times New Roman"/>
          <w:sz w:val="24"/>
          <w:szCs w:val="24"/>
        </w:rPr>
        <w:t>2.  Miller Review of Orthopaedics</w:t>
      </w:r>
    </w:p>
    <w:p w14:paraId="3E0AE4A6" w14:textId="77777777" w:rsidR="00307010" w:rsidRPr="00364D18" w:rsidRDefault="00307010" w:rsidP="00364D18">
      <w:pPr>
        <w:rPr>
          <w:rFonts w:ascii="Times New Roman" w:hAnsi="Times New Roman" w:cs="Times New Roman"/>
          <w:sz w:val="24"/>
          <w:szCs w:val="24"/>
        </w:rPr>
      </w:pPr>
    </w:p>
    <w:p w14:paraId="448750CC" w14:textId="35E7856E" w:rsidR="00364D18" w:rsidRPr="00BF155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BF1558" w:rsidRPr="00BB104C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 ve Uygulamalı Ders Bloğu</w:t>
      </w:r>
    </w:p>
    <w:p w14:paraId="7DBDE6CE" w14:textId="01C22BBD" w:rsidR="00536EFE" w:rsidRPr="00E90690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4526C9EF" w14:textId="77777777" w:rsidR="004D7B68" w:rsidRPr="00991704" w:rsidRDefault="004D7B68" w:rsidP="004D7B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 stajı tamamlayan </w:t>
      </w:r>
      <w:r w:rsidRPr="00991704">
        <w:rPr>
          <w:rFonts w:ascii="Times New Roman" w:hAnsi="Times New Roman"/>
          <w:sz w:val="24"/>
          <w:szCs w:val="24"/>
        </w:rPr>
        <w:t>öğrenci:</w:t>
      </w:r>
    </w:p>
    <w:p w14:paraId="7C1D9C67" w14:textId="77777777" w:rsidR="004D7B68" w:rsidRPr="00A469F1" w:rsidRDefault="004D7B68" w:rsidP="004D7B68">
      <w:pPr>
        <w:pStyle w:val="ListeParagraf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69F1">
        <w:rPr>
          <w:rFonts w:ascii="Times New Roman" w:hAnsi="Times New Roman" w:cs="Times New Roman"/>
          <w:sz w:val="24"/>
          <w:szCs w:val="24"/>
        </w:rPr>
        <w:t>Ortopedi hastalarında fizik muayene yapabilir ve tanıya uygun tedavi seçeneklerini değerlendirebilir.</w:t>
      </w:r>
    </w:p>
    <w:p w14:paraId="17061FAB" w14:textId="77777777" w:rsidR="004D7B68" w:rsidRPr="00A469F1" w:rsidRDefault="004D7B68" w:rsidP="004D7B68">
      <w:pPr>
        <w:pStyle w:val="ListeParagraf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69F1">
        <w:rPr>
          <w:rFonts w:ascii="Times New Roman" w:hAnsi="Times New Roman" w:cs="Times New Roman"/>
          <w:sz w:val="24"/>
          <w:szCs w:val="24"/>
        </w:rPr>
        <w:t>Bu hastalarda özel tanı, tedavi ya da korunma amaçlı tıbbi girişimleri uygulayabilir.</w:t>
      </w:r>
    </w:p>
    <w:p w14:paraId="60F9AD86" w14:textId="77777777" w:rsidR="004D7B68" w:rsidRPr="00A469F1" w:rsidRDefault="004D7B68" w:rsidP="004D7B68">
      <w:pPr>
        <w:pStyle w:val="ListeParagraf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69F1">
        <w:rPr>
          <w:rFonts w:ascii="Times New Roman" w:hAnsi="Times New Roman" w:cs="Times New Roman"/>
          <w:sz w:val="24"/>
          <w:szCs w:val="24"/>
        </w:rPr>
        <w:t>Acil serviste sık karşılaşılan travma vakalarında kas iskelet sisteminin muayenesini yapabilir ve basit stabilizasyon ve müdahale yöntemlerini (atel, sargı, açık yara pansumanı vs) uygulayabilir.</w:t>
      </w:r>
    </w:p>
    <w:p w14:paraId="6582D5AE" w14:textId="77777777" w:rsidR="004D7B68" w:rsidRPr="00A469F1" w:rsidRDefault="004D7B68" w:rsidP="004D7B68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9F1">
        <w:rPr>
          <w:rFonts w:ascii="Times New Roman" w:hAnsi="Times New Roman" w:cs="Times New Roman"/>
          <w:sz w:val="24"/>
          <w:szCs w:val="24"/>
        </w:rPr>
        <w:t>Ortopedinin kırmızı bayrak alarmlarını farkeder ve pratikte karşılaştığında nasıl bir yol izlenmesi gerektiğini bilir.</w:t>
      </w:r>
    </w:p>
    <w:p w14:paraId="674C528B" w14:textId="77777777" w:rsidR="004D7B68" w:rsidRPr="00A469F1" w:rsidRDefault="004D7B68" w:rsidP="004D7B68">
      <w:pPr>
        <w:pStyle w:val="ListeParagraf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69F1">
        <w:rPr>
          <w:rFonts w:ascii="Times New Roman" w:hAnsi="Times New Roman" w:cs="Times New Roman"/>
          <w:sz w:val="24"/>
          <w:szCs w:val="24"/>
        </w:rPr>
        <w:t>Ortopedik prosedür uygulanmış hastanın epikrizini düzenleyebilir.</w:t>
      </w:r>
    </w:p>
    <w:p w14:paraId="47763200" w14:textId="77777777" w:rsidR="00531015" w:rsidRPr="00E90690" w:rsidRDefault="00531015" w:rsidP="00536EFE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CBC69E" w14:textId="274178F8" w:rsidR="00E90690" w:rsidRPr="0041635A" w:rsidRDefault="00E90690" w:rsidP="00E90690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DC9C53" w14:textId="77777777" w:rsidR="004D7B68" w:rsidRPr="00165D12" w:rsidRDefault="004D7B68" w:rsidP="004D7B6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D12">
        <w:rPr>
          <w:rFonts w:ascii="Times New Roman" w:hAnsi="Times New Roman" w:cs="Times New Roman"/>
          <w:sz w:val="24"/>
          <w:szCs w:val="24"/>
        </w:rPr>
        <w:t>Staj sonu değerlendirme sözlü (uygulama) ve yazılı sınav şeklinde yapılır. Her iki sınavda baraj notu 50 olup geçme notu ortama 60 olarak değerlendirilir</w:t>
      </w:r>
    </w:p>
    <w:p w14:paraId="43C794FB" w14:textId="77777777" w:rsidR="00471D54" w:rsidRDefault="00471D54" w:rsidP="000673FB">
      <w:pPr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</w:p>
    <w:p w14:paraId="7A93F15F" w14:textId="2A7FA33D" w:rsidR="004D7B68" w:rsidRDefault="004D7B68" w:rsidP="000673FB">
      <w:pPr>
        <w:rPr>
          <w:rFonts w:ascii="Times New Roman" w:hAnsi="Times New Roman" w:cs="Times New Roman"/>
          <w:b/>
          <w:bCs/>
          <w:sz w:val="24"/>
        </w:rPr>
      </w:pPr>
    </w:p>
    <w:sectPr w:rsidR="004D7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5A5598"/>
    <w:multiLevelType w:val="hybridMultilevel"/>
    <w:tmpl w:val="919CAC9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1C30AC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673FB"/>
    <w:rsid w:val="00096A9F"/>
    <w:rsid w:val="000C6336"/>
    <w:rsid w:val="000E4456"/>
    <w:rsid w:val="0012779A"/>
    <w:rsid w:val="002163C8"/>
    <w:rsid w:val="00216E84"/>
    <w:rsid w:val="00222578"/>
    <w:rsid w:val="00223D0C"/>
    <w:rsid w:val="00234B92"/>
    <w:rsid w:val="002608D2"/>
    <w:rsid w:val="00271ADA"/>
    <w:rsid w:val="002940E8"/>
    <w:rsid w:val="002A4E60"/>
    <w:rsid w:val="002B6D73"/>
    <w:rsid w:val="002D0060"/>
    <w:rsid w:val="00307010"/>
    <w:rsid w:val="0033195E"/>
    <w:rsid w:val="0036388D"/>
    <w:rsid w:val="00364D18"/>
    <w:rsid w:val="003C1741"/>
    <w:rsid w:val="004445C6"/>
    <w:rsid w:val="004460BB"/>
    <w:rsid w:val="004608EC"/>
    <w:rsid w:val="00471296"/>
    <w:rsid w:val="00471D54"/>
    <w:rsid w:val="00481970"/>
    <w:rsid w:val="00495EDE"/>
    <w:rsid w:val="004B72F0"/>
    <w:rsid w:val="004C7EB0"/>
    <w:rsid w:val="004D7B68"/>
    <w:rsid w:val="00531015"/>
    <w:rsid w:val="0053126C"/>
    <w:rsid w:val="00536499"/>
    <w:rsid w:val="00536EFE"/>
    <w:rsid w:val="00546245"/>
    <w:rsid w:val="00553A3A"/>
    <w:rsid w:val="00592F1D"/>
    <w:rsid w:val="005D0721"/>
    <w:rsid w:val="005F7AB0"/>
    <w:rsid w:val="0065380D"/>
    <w:rsid w:val="006F62FD"/>
    <w:rsid w:val="00723536"/>
    <w:rsid w:val="00762A33"/>
    <w:rsid w:val="00774733"/>
    <w:rsid w:val="007927FA"/>
    <w:rsid w:val="007D046E"/>
    <w:rsid w:val="007E6574"/>
    <w:rsid w:val="007F651C"/>
    <w:rsid w:val="008A16E6"/>
    <w:rsid w:val="008C5D50"/>
    <w:rsid w:val="008F244E"/>
    <w:rsid w:val="00965EF7"/>
    <w:rsid w:val="00977CF9"/>
    <w:rsid w:val="00992A46"/>
    <w:rsid w:val="009D7357"/>
    <w:rsid w:val="00A25C14"/>
    <w:rsid w:val="00A27514"/>
    <w:rsid w:val="00A35021"/>
    <w:rsid w:val="00A815BC"/>
    <w:rsid w:val="00A87C87"/>
    <w:rsid w:val="00AA2DAF"/>
    <w:rsid w:val="00AF093C"/>
    <w:rsid w:val="00AF295E"/>
    <w:rsid w:val="00B06A8D"/>
    <w:rsid w:val="00B369D2"/>
    <w:rsid w:val="00B445EA"/>
    <w:rsid w:val="00B5231E"/>
    <w:rsid w:val="00B577E6"/>
    <w:rsid w:val="00B771D9"/>
    <w:rsid w:val="00B92A0F"/>
    <w:rsid w:val="00B93872"/>
    <w:rsid w:val="00BA09B1"/>
    <w:rsid w:val="00BB104C"/>
    <w:rsid w:val="00BE04A7"/>
    <w:rsid w:val="00BF1558"/>
    <w:rsid w:val="00BF307E"/>
    <w:rsid w:val="00C61D4F"/>
    <w:rsid w:val="00CB1215"/>
    <w:rsid w:val="00CD1D40"/>
    <w:rsid w:val="00D26670"/>
    <w:rsid w:val="00D519E3"/>
    <w:rsid w:val="00D64B2E"/>
    <w:rsid w:val="00D70A0E"/>
    <w:rsid w:val="00E0734D"/>
    <w:rsid w:val="00E15865"/>
    <w:rsid w:val="00E90690"/>
    <w:rsid w:val="00E9467C"/>
    <w:rsid w:val="00EF2AAE"/>
    <w:rsid w:val="00F10AC4"/>
    <w:rsid w:val="00F15267"/>
    <w:rsid w:val="00F174AC"/>
    <w:rsid w:val="00F32264"/>
    <w:rsid w:val="00F36F04"/>
    <w:rsid w:val="00F424F0"/>
    <w:rsid w:val="00F8318D"/>
    <w:rsid w:val="00FD4FE1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ralkYok">
    <w:name w:val="No Spacing"/>
    <w:uiPriority w:val="1"/>
    <w:qFormat/>
    <w:rsid w:val="00307010"/>
    <w:pPr>
      <w:spacing w:after="0" w:line="240" w:lineRule="auto"/>
    </w:pPr>
    <w:rPr>
      <w:rFonts w:ascii="Calibri" w:eastAsia="Calibri" w:hAnsi="Calibri" w:cs="Calibri"/>
      <w:lang w:eastAsia="tr-TR"/>
    </w:rPr>
  </w:style>
  <w:style w:type="table" w:customStyle="1" w:styleId="TabloKlavuzu1">
    <w:name w:val="Tablo Kılavuzu1"/>
    <w:basedOn w:val="NormalTablo"/>
    <w:uiPriority w:val="39"/>
    <w:rsid w:val="003070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1D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numbering" w:customStyle="1" w:styleId="ListeYok1">
    <w:name w:val="Liste Yok1"/>
    <w:next w:val="ListeYok"/>
    <w:uiPriority w:val="99"/>
    <w:semiHidden/>
    <w:unhideWhenUsed/>
    <w:rsid w:val="00471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0023C-4A6A-4007-B1E4-DF16080C6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16</cp:revision>
  <dcterms:created xsi:type="dcterms:W3CDTF">2024-08-19T06:15:00Z</dcterms:created>
  <dcterms:modified xsi:type="dcterms:W3CDTF">2026-07-06T12:41:00Z</dcterms:modified>
</cp:coreProperties>
</file>