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B8" w:rsidRDefault="009437B8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552F69" w:rsidRPr="00D83BD1" w:rsidRDefault="00552F69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02" w:rsidRPr="00D83BD1" w:rsidRDefault="00F15CC3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RUH SAĞLIĞI ve </w:t>
      </w:r>
      <w:r w:rsidR="00AB44C5">
        <w:rPr>
          <w:rFonts w:ascii="Times New Roman" w:hAnsi="Times New Roman" w:cs="Times New Roman"/>
          <w:b/>
          <w:sz w:val="28"/>
          <w:szCs w:val="28"/>
        </w:rPr>
        <w:t>HASTALIKLARI</w:t>
      </w:r>
    </w:p>
    <w:p w:rsidR="008F4551" w:rsidRPr="00D83BD1" w:rsidRDefault="00770C02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F81703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8F1E3E" w:rsidRPr="00D83BD1">
        <w:rPr>
          <w:rFonts w:ascii="Times New Roman" w:hAnsi="Times New Roman" w:cs="Times New Roman"/>
          <w:b/>
          <w:sz w:val="28"/>
          <w:szCs w:val="28"/>
        </w:rPr>
        <w:t>STAJ PROGRAMI</w:t>
      </w:r>
    </w:p>
    <w:p w:rsidR="00081DE5" w:rsidRPr="00D83BD1" w:rsidRDefault="00081DE5">
      <w:pPr>
        <w:rPr>
          <w:rFonts w:ascii="Times New Roman" w:hAnsi="Times New Roman" w:cs="Times New Roman"/>
        </w:rPr>
      </w:pPr>
    </w:p>
    <w:p w:rsidR="00081DE5" w:rsidRDefault="00BE540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</w:t>
      </w:r>
      <w:r w:rsidR="009E0105">
        <w:rPr>
          <w:rFonts w:ascii="Times New Roman" w:hAnsi="Times New Roman" w:cs="Times New Roman"/>
          <w:b/>
          <w:sz w:val="24"/>
          <w:szCs w:val="24"/>
        </w:rPr>
        <w:t xml:space="preserve"> AMAC</w:t>
      </w:r>
      <w:r w:rsidR="001965C2">
        <w:rPr>
          <w:rFonts w:ascii="Times New Roman" w:hAnsi="Times New Roman" w:cs="Times New Roman"/>
          <w:b/>
          <w:sz w:val="24"/>
          <w:szCs w:val="24"/>
        </w:rPr>
        <w:t>I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93B" w:rsidRPr="0030193B" w:rsidRDefault="0030193B" w:rsidP="0030193B">
      <w:pPr>
        <w:pStyle w:val="Default"/>
        <w:jc w:val="both"/>
        <w:rPr>
          <w:rFonts w:ascii="Times New Roman" w:hAnsi="Times New Roman" w:cs="Times New Roman"/>
          <w:i/>
        </w:rPr>
      </w:pPr>
      <w:r w:rsidRPr="0030193B">
        <w:rPr>
          <w:rFonts w:ascii="Times New Roman" w:hAnsi="Times New Roman" w:cs="Times New Roman"/>
        </w:rPr>
        <w:t xml:space="preserve">Psikiyatrik hastalıkların genetiği, </w:t>
      </w:r>
      <w:proofErr w:type="spellStart"/>
      <w:r w:rsidRPr="0030193B">
        <w:rPr>
          <w:rFonts w:ascii="Times New Roman" w:hAnsi="Times New Roman" w:cs="Times New Roman"/>
        </w:rPr>
        <w:t>nörobiyolojisi</w:t>
      </w:r>
      <w:proofErr w:type="spellEnd"/>
      <w:r w:rsidRPr="0030193B">
        <w:rPr>
          <w:rFonts w:ascii="Times New Roman" w:hAnsi="Times New Roman" w:cs="Times New Roman"/>
        </w:rPr>
        <w:t>, klinik görünümleri, tanı için dikkate alınması gereken ölçütleri, tanı sonrası tedavi basamaklarını, psikiyatrik hastalıklar ile diğer hastalıklar arasındaki ilişkiyi, acil psikiyatri hastasına yaklaşımı ve psikiyatride çağdaş tedavi metotlarını öğretmek</w:t>
      </w:r>
      <w:proofErr w:type="gramStart"/>
      <w:r w:rsidRPr="0030193B">
        <w:rPr>
          <w:rFonts w:ascii="Times New Roman" w:hAnsi="Times New Roman" w:cs="Times New Roman"/>
        </w:rPr>
        <w:t>.</w:t>
      </w:r>
      <w:r w:rsidRPr="0030193B">
        <w:rPr>
          <w:rFonts w:ascii="Times New Roman" w:hAnsi="Times New Roman" w:cs="Times New Roman"/>
          <w:i/>
        </w:rPr>
        <w:t>.</w:t>
      </w:r>
      <w:proofErr w:type="gramEnd"/>
    </w:p>
    <w:p w:rsidR="00BE540D" w:rsidRPr="0030193B" w:rsidRDefault="00BE540D" w:rsidP="00301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48076B" w:rsidP="00D83BD1">
      <w:pPr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FE1" w:rsidRPr="00911FE1" w:rsidRDefault="00911FE1" w:rsidP="00911FE1">
      <w:pPr>
        <w:pStyle w:val="Default"/>
        <w:jc w:val="both"/>
        <w:rPr>
          <w:rFonts w:ascii="Times New Roman" w:hAnsi="Times New Roman" w:cs="Times New Roman"/>
          <w:i/>
        </w:rPr>
      </w:pPr>
      <w:r w:rsidRPr="00911FE1">
        <w:rPr>
          <w:rFonts w:ascii="Times New Roman" w:hAnsi="Times New Roman" w:cs="Times New Roman"/>
        </w:rPr>
        <w:t xml:space="preserve">Psikiyatrik hastalıklar ve özellikleri, psikiyatri hastalarına genel yaklaşım. </w:t>
      </w:r>
    </w:p>
    <w:p w:rsidR="00911FE1" w:rsidRDefault="00911FE1" w:rsidP="00D83BD1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BE540D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</w:t>
      </w:r>
      <w:r w:rsidR="00612CAD" w:rsidRPr="00D83BD1">
        <w:rPr>
          <w:rFonts w:ascii="Times New Roman" w:hAnsi="Times New Roman" w:cs="Times New Roman"/>
          <w:b/>
          <w:sz w:val="24"/>
          <w:szCs w:val="24"/>
        </w:rPr>
        <w:t xml:space="preserve"> ÖĞRENİM</w:t>
      </w:r>
      <w:r w:rsidR="00081DE5" w:rsidRPr="00D83BD1">
        <w:rPr>
          <w:rFonts w:ascii="Times New Roman" w:hAnsi="Times New Roman" w:cs="Times New Roman"/>
          <w:b/>
          <w:sz w:val="24"/>
          <w:szCs w:val="24"/>
        </w:rPr>
        <w:t xml:space="preserve"> ÇIKTILARI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BD1" w:rsidRDefault="009E0105" w:rsidP="00D83BD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stajı tamamlayan </w:t>
      </w:r>
      <w:r w:rsidR="00344A47" w:rsidRPr="00344A47">
        <w:rPr>
          <w:rFonts w:ascii="Times New Roman" w:hAnsi="Times New Roman" w:cs="Times New Roman"/>
          <w:sz w:val="24"/>
          <w:szCs w:val="24"/>
        </w:rPr>
        <w:t xml:space="preserve">öğrenci: 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1FE1">
        <w:rPr>
          <w:rFonts w:ascii="Times New Roman" w:hAnsi="Times New Roman"/>
          <w:sz w:val="24"/>
          <w:szCs w:val="24"/>
        </w:rPr>
        <w:t xml:space="preserve">Psikiyatrik </w:t>
      </w:r>
      <w:r w:rsidR="003C1463">
        <w:rPr>
          <w:rFonts w:ascii="Times New Roman" w:hAnsi="Times New Roman"/>
          <w:sz w:val="24"/>
          <w:szCs w:val="24"/>
        </w:rPr>
        <w:t xml:space="preserve">hastada </w:t>
      </w:r>
      <w:proofErr w:type="spellStart"/>
      <w:r w:rsidR="003C1463">
        <w:rPr>
          <w:rFonts w:ascii="Times New Roman" w:hAnsi="Times New Roman"/>
          <w:sz w:val="24"/>
          <w:szCs w:val="24"/>
        </w:rPr>
        <w:t>anamnez</w:t>
      </w:r>
      <w:proofErr w:type="spellEnd"/>
      <w:r w:rsidR="003C1463">
        <w:rPr>
          <w:rFonts w:ascii="Times New Roman" w:hAnsi="Times New Roman"/>
          <w:sz w:val="24"/>
          <w:szCs w:val="24"/>
        </w:rPr>
        <w:t xml:space="preserve"> alabilir, fiziki</w:t>
      </w:r>
      <w:r>
        <w:rPr>
          <w:rFonts w:ascii="Times New Roman" w:hAnsi="Times New Roman"/>
          <w:sz w:val="24"/>
          <w:szCs w:val="24"/>
        </w:rPr>
        <w:t xml:space="preserve"> muayene</w:t>
      </w:r>
      <w:r w:rsidR="003C1463">
        <w:rPr>
          <w:rFonts w:ascii="Times New Roman" w:hAnsi="Times New Roman"/>
          <w:sz w:val="24"/>
          <w:szCs w:val="24"/>
        </w:rPr>
        <w:t xml:space="preserve"> yapabilir, p</w:t>
      </w:r>
      <w:r w:rsidRPr="00911FE1">
        <w:rPr>
          <w:rFonts w:ascii="Times New Roman" w:hAnsi="Times New Roman"/>
          <w:sz w:val="24"/>
          <w:szCs w:val="24"/>
        </w:rPr>
        <w:t xml:space="preserve">sikiyatrik </w:t>
      </w:r>
      <w:proofErr w:type="gramStart"/>
      <w:r w:rsidRPr="00911FE1">
        <w:rPr>
          <w:rFonts w:ascii="Times New Roman" w:hAnsi="Times New Roman"/>
          <w:sz w:val="24"/>
          <w:szCs w:val="24"/>
        </w:rPr>
        <w:t>sempt</w:t>
      </w:r>
      <w:r w:rsidR="003C1463">
        <w:rPr>
          <w:rFonts w:ascii="Times New Roman" w:hAnsi="Times New Roman"/>
          <w:sz w:val="24"/>
          <w:szCs w:val="24"/>
        </w:rPr>
        <w:t>omları</w:t>
      </w:r>
      <w:proofErr w:type="gramEnd"/>
      <w:r w:rsidR="003C1463">
        <w:rPr>
          <w:rFonts w:ascii="Times New Roman" w:hAnsi="Times New Roman"/>
          <w:sz w:val="24"/>
          <w:szCs w:val="24"/>
        </w:rPr>
        <w:t xml:space="preserve"> ve </w:t>
      </w:r>
      <w:proofErr w:type="gramStart"/>
      <w:r w:rsidR="003C1463">
        <w:rPr>
          <w:rFonts w:ascii="Times New Roman" w:hAnsi="Times New Roman"/>
          <w:sz w:val="24"/>
          <w:szCs w:val="24"/>
        </w:rPr>
        <w:t>belirtileri</w:t>
      </w:r>
      <w:proofErr w:type="gramEnd"/>
      <w:r w:rsidR="003C1463">
        <w:rPr>
          <w:rFonts w:ascii="Times New Roman" w:hAnsi="Times New Roman"/>
          <w:sz w:val="24"/>
          <w:szCs w:val="24"/>
        </w:rPr>
        <w:t xml:space="preserve"> tanımlayabilir.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FE1">
        <w:rPr>
          <w:rFonts w:ascii="Times New Roman" w:hAnsi="Times New Roman"/>
          <w:sz w:val="24"/>
          <w:szCs w:val="24"/>
        </w:rPr>
        <w:t>Psiko</w:t>
      </w:r>
      <w:r w:rsidR="003C1463">
        <w:rPr>
          <w:rFonts w:ascii="Times New Roman" w:hAnsi="Times New Roman"/>
          <w:sz w:val="24"/>
          <w:szCs w:val="24"/>
        </w:rPr>
        <w:t>farmakolojik</w:t>
      </w:r>
      <w:proofErr w:type="spellEnd"/>
      <w:r w:rsidR="003C1463">
        <w:rPr>
          <w:rFonts w:ascii="Times New Roman" w:hAnsi="Times New Roman"/>
          <w:sz w:val="24"/>
          <w:szCs w:val="24"/>
        </w:rPr>
        <w:t xml:space="preserve"> ilaçları tanımlayabilir ve sınıflandırabilir.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1FE1">
        <w:rPr>
          <w:rFonts w:ascii="Times New Roman" w:hAnsi="Times New Roman"/>
          <w:sz w:val="24"/>
          <w:szCs w:val="24"/>
        </w:rPr>
        <w:t>Psikoz</w:t>
      </w:r>
      <w:r w:rsidR="003C1463">
        <w:rPr>
          <w:rFonts w:ascii="Times New Roman" w:hAnsi="Times New Roman"/>
          <w:sz w:val="24"/>
          <w:szCs w:val="24"/>
        </w:rPr>
        <w:t>,</w:t>
      </w:r>
      <w:r w:rsidRPr="00911FE1">
        <w:rPr>
          <w:rFonts w:ascii="Times New Roman" w:hAnsi="Times New Roman"/>
          <w:sz w:val="24"/>
          <w:szCs w:val="24"/>
        </w:rPr>
        <w:t xml:space="preserve"> şizofreni ve diğer </w:t>
      </w:r>
      <w:proofErr w:type="spellStart"/>
      <w:r w:rsidRPr="00911FE1">
        <w:rPr>
          <w:rFonts w:ascii="Times New Roman" w:hAnsi="Times New Roman"/>
          <w:sz w:val="24"/>
          <w:szCs w:val="24"/>
        </w:rPr>
        <w:t>ps</w:t>
      </w:r>
      <w:r w:rsidR="003C1463">
        <w:rPr>
          <w:rFonts w:ascii="Times New Roman" w:hAnsi="Times New Roman"/>
          <w:sz w:val="24"/>
          <w:szCs w:val="24"/>
        </w:rPr>
        <w:t>ikotik</w:t>
      </w:r>
      <w:proofErr w:type="spellEnd"/>
      <w:r w:rsidR="003C1463">
        <w:rPr>
          <w:rFonts w:ascii="Times New Roman" w:hAnsi="Times New Roman"/>
          <w:sz w:val="24"/>
          <w:szCs w:val="24"/>
        </w:rPr>
        <w:t xml:space="preserve"> bozuklukları teşhis edebilir.</w:t>
      </w:r>
    </w:p>
    <w:p w:rsidR="00911FE1" w:rsidRPr="00911FE1" w:rsidRDefault="003C1463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Psikotik</w:t>
      </w:r>
      <w:proofErr w:type="spellEnd"/>
      <w:r>
        <w:rPr>
          <w:rFonts w:ascii="Times New Roman" w:hAnsi="Times New Roman"/>
          <w:sz w:val="24"/>
          <w:szCs w:val="24"/>
        </w:rPr>
        <w:t xml:space="preserve"> bir hastanın akut ve takip dönemlerinde tedavisini 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FE1">
        <w:rPr>
          <w:rFonts w:ascii="Times New Roman" w:hAnsi="Times New Roman"/>
          <w:sz w:val="24"/>
          <w:szCs w:val="24"/>
        </w:rPr>
        <w:t>B</w:t>
      </w:r>
      <w:r w:rsidR="003C1463">
        <w:rPr>
          <w:rFonts w:ascii="Times New Roman" w:hAnsi="Times New Roman"/>
          <w:sz w:val="24"/>
          <w:szCs w:val="24"/>
        </w:rPr>
        <w:t>ipolar</w:t>
      </w:r>
      <w:proofErr w:type="spellEnd"/>
      <w:r w:rsidR="003C1463">
        <w:rPr>
          <w:rFonts w:ascii="Times New Roman" w:hAnsi="Times New Roman"/>
          <w:sz w:val="24"/>
          <w:szCs w:val="24"/>
        </w:rPr>
        <w:t xml:space="preserve"> bozukluğu teşhis edebilir</w:t>
      </w:r>
      <w:r w:rsidRPr="00911FE1">
        <w:rPr>
          <w:rFonts w:ascii="Times New Roman" w:hAnsi="Times New Roman"/>
          <w:sz w:val="24"/>
          <w:szCs w:val="24"/>
        </w:rPr>
        <w:t xml:space="preserve"> ve akut </w:t>
      </w:r>
      <w:proofErr w:type="spellStart"/>
      <w:r w:rsidRPr="00911FE1">
        <w:rPr>
          <w:rFonts w:ascii="Times New Roman" w:hAnsi="Times New Roman"/>
          <w:sz w:val="24"/>
          <w:szCs w:val="24"/>
        </w:rPr>
        <w:t>manik</w:t>
      </w:r>
      <w:proofErr w:type="spellEnd"/>
      <w:r w:rsidRPr="00911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FE1">
        <w:rPr>
          <w:rFonts w:ascii="Times New Roman" w:hAnsi="Times New Roman"/>
          <w:sz w:val="24"/>
          <w:szCs w:val="24"/>
        </w:rPr>
        <w:t>epi</w:t>
      </w:r>
      <w:r w:rsidR="003C1463">
        <w:rPr>
          <w:rFonts w:ascii="Times New Roman" w:hAnsi="Times New Roman"/>
          <w:sz w:val="24"/>
          <w:szCs w:val="24"/>
        </w:rPr>
        <w:t>zoddaki</w:t>
      </w:r>
      <w:proofErr w:type="spellEnd"/>
      <w:r w:rsidR="003C1463">
        <w:rPr>
          <w:rFonts w:ascii="Times New Roman" w:hAnsi="Times New Roman"/>
          <w:sz w:val="24"/>
          <w:szCs w:val="24"/>
        </w:rPr>
        <w:t xml:space="preserve"> bir hastanın tedavisini bilir. </w:t>
      </w:r>
    </w:p>
    <w:p w:rsidR="003C1463" w:rsidRDefault="00911FE1" w:rsidP="00E11347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1463">
        <w:rPr>
          <w:rFonts w:ascii="Times New Roman" w:hAnsi="Times New Roman"/>
          <w:sz w:val="24"/>
          <w:szCs w:val="24"/>
        </w:rPr>
        <w:t>Majör</w:t>
      </w:r>
      <w:r w:rsidR="003C1463" w:rsidRPr="003C1463">
        <w:rPr>
          <w:rFonts w:ascii="Times New Roman" w:hAnsi="Times New Roman"/>
          <w:sz w:val="24"/>
          <w:szCs w:val="24"/>
        </w:rPr>
        <w:t xml:space="preserve"> depresif bozukluğu teşhis edebilir ve</w:t>
      </w:r>
      <w:r w:rsidRPr="003C1463">
        <w:rPr>
          <w:rFonts w:ascii="Times New Roman" w:hAnsi="Times New Roman"/>
          <w:sz w:val="24"/>
          <w:szCs w:val="24"/>
        </w:rPr>
        <w:t xml:space="preserve"> depresif </w:t>
      </w:r>
      <w:proofErr w:type="spellStart"/>
      <w:r w:rsidRPr="003C1463">
        <w:rPr>
          <w:rFonts w:ascii="Times New Roman" w:hAnsi="Times New Roman"/>
          <w:sz w:val="24"/>
          <w:szCs w:val="24"/>
        </w:rPr>
        <w:t>epizoddaki</w:t>
      </w:r>
      <w:proofErr w:type="spellEnd"/>
      <w:r w:rsidRPr="003C1463">
        <w:rPr>
          <w:rFonts w:ascii="Times New Roman" w:hAnsi="Times New Roman"/>
          <w:sz w:val="24"/>
          <w:szCs w:val="24"/>
        </w:rPr>
        <w:t xml:space="preserve"> </w:t>
      </w:r>
      <w:r w:rsidR="003C1463" w:rsidRPr="003C1463">
        <w:rPr>
          <w:rFonts w:ascii="Times New Roman" w:hAnsi="Times New Roman"/>
          <w:sz w:val="24"/>
          <w:szCs w:val="24"/>
        </w:rPr>
        <w:t xml:space="preserve">bir hastanın tedavisini bilir. </w:t>
      </w:r>
      <w:proofErr w:type="spellStart"/>
      <w:r w:rsidRPr="003C1463">
        <w:rPr>
          <w:rFonts w:ascii="Times New Roman" w:hAnsi="Times New Roman"/>
          <w:sz w:val="24"/>
          <w:szCs w:val="24"/>
        </w:rPr>
        <w:t>Anksiyete</w:t>
      </w:r>
      <w:proofErr w:type="spellEnd"/>
      <w:r w:rsidRPr="003C1463">
        <w:rPr>
          <w:rFonts w:ascii="Times New Roman" w:hAnsi="Times New Roman"/>
          <w:sz w:val="24"/>
          <w:szCs w:val="24"/>
        </w:rPr>
        <w:t xml:space="preserve"> bozukluklarını teşhis e</w:t>
      </w:r>
      <w:r w:rsidR="003C1463" w:rsidRPr="003C1463">
        <w:rPr>
          <w:rFonts w:ascii="Times New Roman" w:hAnsi="Times New Roman"/>
          <w:sz w:val="24"/>
          <w:szCs w:val="24"/>
        </w:rPr>
        <w:t>debilir</w:t>
      </w:r>
      <w:r w:rsidRPr="003C1463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3C1463">
        <w:rPr>
          <w:rFonts w:ascii="Times New Roman" w:hAnsi="Times New Roman"/>
          <w:sz w:val="24"/>
          <w:szCs w:val="24"/>
        </w:rPr>
        <w:t>anksiyete</w:t>
      </w:r>
      <w:proofErr w:type="spellEnd"/>
      <w:r w:rsidRPr="003C1463">
        <w:rPr>
          <w:rFonts w:ascii="Times New Roman" w:hAnsi="Times New Roman"/>
          <w:sz w:val="24"/>
          <w:szCs w:val="24"/>
        </w:rPr>
        <w:t xml:space="preserve"> bozuklu</w:t>
      </w:r>
      <w:r w:rsidR="003C1463" w:rsidRPr="003C1463">
        <w:rPr>
          <w:rFonts w:ascii="Times New Roman" w:hAnsi="Times New Roman"/>
          <w:sz w:val="24"/>
          <w:szCs w:val="24"/>
        </w:rPr>
        <w:t xml:space="preserve">ğu olan </w:t>
      </w:r>
      <w:r w:rsidR="003C1463">
        <w:rPr>
          <w:rFonts w:ascii="Times New Roman" w:hAnsi="Times New Roman"/>
          <w:sz w:val="24"/>
          <w:szCs w:val="24"/>
        </w:rPr>
        <w:t xml:space="preserve">bir hastanın tedavisini bilir. </w:t>
      </w:r>
    </w:p>
    <w:p w:rsidR="00911FE1" w:rsidRPr="003C1463" w:rsidRDefault="00911FE1" w:rsidP="00E11347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1463">
        <w:rPr>
          <w:rFonts w:ascii="Times New Roman" w:hAnsi="Times New Roman"/>
          <w:sz w:val="24"/>
          <w:szCs w:val="24"/>
        </w:rPr>
        <w:t xml:space="preserve">Obsesif </w:t>
      </w:r>
      <w:proofErr w:type="spellStart"/>
      <w:r w:rsidRPr="003C1463">
        <w:rPr>
          <w:rFonts w:ascii="Times New Roman" w:hAnsi="Times New Roman"/>
          <w:sz w:val="24"/>
          <w:szCs w:val="24"/>
        </w:rPr>
        <w:t>kompulsif</w:t>
      </w:r>
      <w:proofErr w:type="spellEnd"/>
      <w:r w:rsidRPr="003C1463">
        <w:rPr>
          <w:rFonts w:ascii="Times New Roman" w:hAnsi="Times New Roman"/>
          <w:sz w:val="24"/>
          <w:szCs w:val="24"/>
        </w:rPr>
        <w:t xml:space="preserve"> spek</w:t>
      </w:r>
      <w:r w:rsidR="003C1463">
        <w:rPr>
          <w:rFonts w:ascii="Times New Roman" w:hAnsi="Times New Roman"/>
          <w:sz w:val="24"/>
          <w:szCs w:val="24"/>
        </w:rPr>
        <w:t>trum bozukluklarını teşhis edebilir.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1FE1">
        <w:rPr>
          <w:rFonts w:ascii="Times New Roman" w:hAnsi="Times New Roman"/>
          <w:sz w:val="24"/>
          <w:szCs w:val="24"/>
        </w:rPr>
        <w:t>Madde kull</w:t>
      </w:r>
      <w:r w:rsidR="003C1463">
        <w:rPr>
          <w:rFonts w:ascii="Times New Roman" w:hAnsi="Times New Roman"/>
          <w:sz w:val="24"/>
          <w:szCs w:val="24"/>
        </w:rPr>
        <w:t xml:space="preserve">anım bozukluklarını teşhis edebilir, </w:t>
      </w:r>
      <w:r w:rsidRPr="00911FE1">
        <w:rPr>
          <w:rFonts w:ascii="Times New Roman" w:hAnsi="Times New Roman"/>
          <w:sz w:val="24"/>
          <w:szCs w:val="24"/>
        </w:rPr>
        <w:t xml:space="preserve">zehirlenme ve yoksunluk </w:t>
      </w:r>
      <w:proofErr w:type="gramStart"/>
      <w:r w:rsidR="003C1463">
        <w:rPr>
          <w:rFonts w:ascii="Times New Roman" w:hAnsi="Times New Roman"/>
          <w:sz w:val="24"/>
          <w:szCs w:val="24"/>
        </w:rPr>
        <w:t>sendromlarını</w:t>
      </w:r>
      <w:proofErr w:type="gramEnd"/>
      <w:r w:rsidR="003C1463">
        <w:rPr>
          <w:rFonts w:ascii="Times New Roman" w:hAnsi="Times New Roman"/>
          <w:sz w:val="24"/>
          <w:szCs w:val="24"/>
        </w:rPr>
        <w:t xml:space="preserve"> 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FE1">
        <w:rPr>
          <w:rFonts w:ascii="Times New Roman" w:hAnsi="Times New Roman"/>
          <w:sz w:val="24"/>
          <w:szCs w:val="24"/>
        </w:rPr>
        <w:t>Somatoform</w:t>
      </w:r>
      <w:proofErr w:type="spellEnd"/>
      <w:r w:rsidRPr="00911FE1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11FE1">
        <w:rPr>
          <w:rFonts w:ascii="Times New Roman" w:hAnsi="Times New Roman"/>
          <w:sz w:val="24"/>
          <w:szCs w:val="24"/>
        </w:rPr>
        <w:t>diss</w:t>
      </w:r>
      <w:r w:rsidR="003C1463">
        <w:rPr>
          <w:rFonts w:ascii="Times New Roman" w:hAnsi="Times New Roman"/>
          <w:sz w:val="24"/>
          <w:szCs w:val="24"/>
        </w:rPr>
        <w:t>osiyatif</w:t>
      </w:r>
      <w:proofErr w:type="spellEnd"/>
      <w:r w:rsidR="003C1463">
        <w:rPr>
          <w:rFonts w:ascii="Times New Roman" w:hAnsi="Times New Roman"/>
          <w:sz w:val="24"/>
          <w:szCs w:val="24"/>
        </w:rPr>
        <w:t xml:space="preserve"> bozuklukları tanımlayabilir ve ayırıcı tanı koyabilir.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FE1">
        <w:rPr>
          <w:rFonts w:ascii="Times New Roman" w:hAnsi="Times New Roman"/>
          <w:sz w:val="24"/>
          <w:szCs w:val="24"/>
        </w:rPr>
        <w:t>Psikososyal</w:t>
      </w:r>
      <w:proofErr w:type="spellEnd"/>
      <w:r w:rsidRPr="00911F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1FE1">
        <w:rPr>
          <w:rFonts w:ascii="Times New Roman" w:hAnsi="Times New Roman"/>
          <w:sz w:val="24"/>
          <w:szCs w:val="24"/>
        </w:rPr>
        <w:t>travma</w:t>
      </w:r>
      <w:proofErr w:type="gramEnd"/>
      <w:r w:rsidRPr="00911FE1">
        <w:rPr>
          <w:rFonts w:ascii="Times New Roman" w:hAnsi="Times New Roman"/>
          <w:sz w:val="24"/>
          <w:szCs w:val="24"/>
        </w:rPr>
        <w:t xml:space="preserve"> ve travmayla ilişkili psik</w:t>
      </w:r>
      <w:r w:rsidR="003C1463">
        <w:rPr>
          <w:rFonts w:ascii="Times New Roman" w:hAnsi="Times New Roman"/>
          <w:sz w:val="24"/>
          <w:szCs w:val="24"/>
        </w:rPr>
        <w:t>iyatrik bozuklukları teşhis edebilir.</w:t>
      </w:r>
    </w:p>
    <w:p w:rsidR="00911FE1" w:rsidRPr="00911FE1" w:rsidRDefault="003C1463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Yeme bozukluklarını tanımlayabilir.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1FE1">
        <w:rPr>
          <w:rFonts w:ascii="Times New Roman" w:hAnsi="Times New Roman"/>
          <w:sz w:val="24"/>
          <w:szCs w:val="24"/>
        </w:rPr>
        <w:t>Psiki</w:t>
      </w:r>
      <w:r w:rsidR="00166D01">
        <w:rPr>
          <w:rFonts w:ascii="Times New Roman" w:hAnsi="Times New Roman"/>
          <w:sz w:val="24"/>
          <w:szCs w:val="24"/>
        </w:rPr>
        <w:t>yatrik acil durumları tanımlayabilir ve uygun müdahaleyi seçebilir.</w:t>
      </w:r>
    </w:p>
    <w:p w:rsidR="00911FE1" w:rsidRPr="00166D01" w:rsidRDefault="00911FE1" w:rsidP="00166D0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1FE1">
        <w:rPr>
          <w:rFonts w:ascii="Times New Roman" w:hAnsi="Times New Roman"/>
          <w:sz w:val="24"/>
          <w:szCs w:val="24"/>
        </w:rPr>
        <w:t>K</w:t>
      </w:r>
      <w:r w:rsidR="00166D01">
        <w:rPr>
          <w:rFonts w:ascii="Times New Roman" w:hAnsi="Times New Roman"/>
          <w:sz w:val="24"/>
          <w:szCs w:val="24"/>
        </w:rPr>
        <w:t xml:space="preserve">işilik bozukluklarını ve </w:t>
      </w:r>
      <w:proofErr w:type="spellStart"/>
      <w:r w:rsidR="00166D01">
        <w:rPr>
          <w:rFonts w:ascii="Times New Roman" w:hAnsi="Times New Roman"/>
          <w:sz w:val="24"/>
          <w:szCs w:val="24"/>
        </w:rPr>
        <w:t>p</w:t>
      </w:r>
      <w:r w:rsidRPr="00166D01">
        <w:rPr>
          <w:rFonts w:ascii="Times New Roman" w:hAnsi="Times New Roman"/>
          <w:sz w:val="24"/>
          <w:szCs w:val="24"/>
        </w:rPr>
        <w:t>erinatal</w:t>
      </w:r>
      <w:proofErr w:type="spellEnd"/>
      <w:r w:rsidRPr="00166D01">
        <w:rPr>
          <w:rFonts w:ascii="Times New Roman" w:hAnsi="Times New Roman"/>
          <w:sz w:val="24"/>
          <w:szCs w:val="24"/>
        </w:rPr>
        <w:t xml:space="preserve"> dönemde görülen psikiyatrik bozuklukları tanımla</w:t>
      </w:r>
      <w:r w:rsidR="00166D01">
        <w:rPr>
          <w:rFonts w:ascii="Times New Roman" w:hAnsi="Times New Roman"/>
          <w:sz w:val="24"/>
          <w:szCs w:val="24"/>
        </w:rPr>
        <w:t>yabilir.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1FE1">
        <w:rPr>
          <w:rFonts w:ascii="Times New Roman" w:hAnsi="Times New Roman"/>
          <w:sz w:val="24"/>
          <w:szCs w:val="24"/>
        </w:rPr>
        <w:t xml:space="preserve">Konsültasyon </w:t>
      </w:r>
      <w:proofErr w:type="spellStart"/>
      <w:r w:rsidRPr="00911FE1">
        <w:rPr>
          <w:rFonts w:ascii="Times New Roman" w:hAnsi="Times New Roman"/>
          <w:sz w:val="24"/>
          <w:szCs w:val="24"/>
        </w:rPr>
        <w:t>liyazon</w:t>
      </w:r>
      <w:proofErr w:type="spellEnd"/>
      <w:r w:rsidRPr="00911FE1">
        <w:rPr>
          <w:rFonts w:ascii="Times New Roman" w:hAnsi="Times New Roman"/>
          <w:sz w:val="24"/>
          <w:szCs w:val="24"/>
        </w:rPr>
        <w:t xml:space="preserve"> psikiyatrisi v</w:t>
      </w:r>
      <w:r w:rsidR="00166D01">
        <w:rPr>
          <w:rFonts w:ascii="Times New Roman" w:hAnsi="Times New Roman"/>
          <w:sz w:val="24"/>
          <w:szCs w:val="24"/>
        </w:rPr>
        <w:t>e ilgili bozuklukları tanımlayabilir.</w:t>
      </w:r>
    </w:p>
    <w:p w:rsidR="00911FE1" w:rsidRPr="00911FE1" w:rsidRDefault="00911FE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1FE1">
        <w:rPr>
          <w:rFonts w:ascii="Times New Roman" w:hAnsi="Times New Roman"/>
          <w:sz w:val="24"/>
          <w:szCs w:val="24"/>
        </w:rPr>
        <w:t>Çocukluk ve ergenlikte görülen psi</w:t>
      </w:r>
      <w:r w:rsidR="00166D01">
        <w:rPr>
          <w:rFonts w:ascii="Times New Roman" w:hAnsi="Times New Roman"/>
          <w:sz w:val="24"/>
          <w:szCs w:val="24"/>
        </w:rPr>
        <w:t>kiyatrik bozuklukları tanımlayabilir ve uygun müdahaleyi seçebilir.</w:t>
      </w:r>
    </w:p>
    <w:p w:rsidR="00911FE1" w:rsidRPr="00911FE1" w:rsidRDefault="00166D01" w:rsidP="00911FE1">
      <w:pPr>
        <w:pStyle w:val="ListeParagraf"/>
        <w:numPr>
          <w:ilvl w:val="0"/>
          <w:numId w:val="3"/>
        </w:numPr>
        <w:spacing w:after="0" w:line="257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Psikoterapiyi</w:t>
      </w:r>
      <w:r w:rsidR="00911FE1" w:rsidRPr="00911FE1">
        <w:rPr>
          <w:rFonts w:ascii="Times New Roman" w:hAnsi="Times New Roman"/>
          <w:sz w:val="24"/>
          <w:szCs w:val="24"/>
        </w:rPr>
        <w:t xml:space="preserve"> ve psikolojik testler</w:t>
      </w:r>
      <w:r>
        <w:rPr>
          <w:rFonts w:ascii="Times New Roman" w:hAnsi="Times New Roman"/>
          <w:sz w:val="24"/>
          <w:szCs w:val="24"/>
        </w:rPr>
        <w:t>i bilir.</w:t>
      </w:r>
    </w:p>
    <w:p w:rsidR="00911FE1" w:rsidRPr="00166D01" w:rsidRDefault="00911FE1" w:rsidP="00166D0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166D01" w:rsidRDefault="00166D01" w:rsidP="00166D01">
      <w:pPr>
        <w:rPr>
          <w:rFonts w:ascii="Times New Roman" w:hAnsi="Times New Roman"/>
          <w:b/>
          <w:sz w:val="24"/>
          <w:szCs w:val="24"/>
        </w:rPr>
      </w:pPr>
    </w:p>
    <w:p w:rsidR="0048076B" w:rsidRPr="00166D01" w:rsidRDefault="00D83BD1" w:rsidP="00166D01">
      <w:pPr>
        <w:rPr>
          <w:rFonts w:ascii="Times New Roman" w:hAnsi="Times New Roman"/>
          <w:b/>
          <w:sz w:val="24"/>
          <w:szCs w:val="24"/>
        </w:rPr>
      </w:pPr>
      <w:r w:rsidRPr="00166D01">
        <w:rPr>
          <w:rFonts w:ascii="Times New Roman" w:hAnsi="Times New Roman"/>
          <w:b/>
          <w:sz w:val="24"/>
          <w:szCs w:val="24"/>
        </w:rPr>
        <w:t>KAYNAK KİTAPLAR</w:t>
      </w:r>
    </w:p>
    <w:p w:rsidR="00767B7D" w:rsidRPr="00D83BD1" w:rsidRDefault="00767B7D" w:rsidP="00081DE5">
      <w:pPr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D83BD1" w:rsidRPr="00D83BD1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lastRenderedPageBreak/>
        <w:t>Staj sonu değerlendirme sözlü (uygulama) ve yazılı sınav şeklinde yapılır. Her iki sınavda baraj notu 50 olup geçme notu ortama 60 olarak değerlendirilir</w:t>
      </w:r>
    </w:p>
    <w:p w:rsidR="00D83BD1" w:rsidRPr="00D83BD1" w:rsidRDefault="00D83BD1" w:rsidP="00D83BD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83BD1" w:rsidRPr="00D8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D23"/>
    <w:multiLevelType w:val="hybridMultilevel"/>
    <w:tmpl w:val="24B6D41E"/>
    <w:lvl w:ilvl="0" w:tplc="014C31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00F0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2CE1"/>
    <w:multiLevelType w:val="hybridMultilevel"/>
    <w:tmpl w:val="C144D2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5"/>
    <w:rsid w:val="00081DE5"/>
    <w:rsid w:val="001470FF"/>
    <w:rsid w:val="00166D01"/>
    <w:rsid w:val="001965C2"/>
    <w:rsid w:val="0030193B"/>
    <w:rsid w:val="00344A47"/>
    <w:rsid w:val="003C1463"/>
    <w:rsid w:val="00441C58"/>
    <w:rsid w:val="0048076B"/>
    <w:rsid w:val="0050140E"/>
    <w:rsid w:val="00552F69"/>
    <w:rsid w:val="005C491B"/>
    <w:rsid w:val="00612CAD"/>
    <w:rsid w:val="00617E3B"/>
    <w:rsid w:val="00642F6D"/>
    <w:rsid w:val="006536FF"/>
    <w:rsid w:val="00661C96"/>
    <w:rsid w:val="00767B7D"/>
    <w:rsid w:val="00770C02"/>
    <w:rsid w:val="008F1E3E"/>
    <w:rsid w:val="008F4551"/>
    <w:rsid w:val="00900E83"/>
    <w:rsid w:val="00911FE1"/>
    <w:rsid w:val="00933719"/>
    <w:rsid w:val="009437B8"/>
    <w:rsid w:val="009E0105"/>
    <w:rsid w:val="00AB44C5"/>
    <w:rsid w:val="00AC7495"/>
    <w:rsid w:val="00AD3654"/>
    <w:rsid w:val="00BB7943"/>
    <w:rsid w:val="00BE540D"/>
    <w:rsid w:val="00C13D16"/>
    <w:rsid w:val="00C626AA"/>
    <w:rsid w:val="00D45A8E"/>
    <w:rsid w:val="00D56C73"/>
    <w:rsid w:val="00D83BD1"/>
    <w:rsid w:val="00DC3D55"/>
    <w:rsid w:val="00ED56D4"/>
    <w:rsid w:val="00F04973"/>
    <w:rsid w:val="00F15CC3"/>
    <w:rsid w:val="00F81703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2987-9C47-47CC-AFF4-E87EA55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770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3019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Yazıcı</cp:lastModifiedBy>
  <cp:revision>3</cp:revision>
  <dcterms:created xsi:type="dcterms:W3CDTF">2024-08-19T09:39:00Z</dcterms:created>
  <dcterms:modified xsi:type="dcterms:W3CDTF">2024-08-26T07:02:00Z</dcterms:modified>
</cp:coreProperties>
</file>