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FB" w:rsidRDefault="002E28FB" w:rsidP="001E51C4">
      <w:pPr>
        <w:pStyle w:val="AralkYok"/>
        <w:jc w:val="center"/>
        <w:rPr>
          <w:b/>
        </w:rPr>
      </w:pPr>
    </w:p>
    <w:p w:rsidR="002E28FB" w:rsidRDefault="00D94197" w:rsidP="00D94197">
      <w:pPr>
        <w:pStyle w:val="AralkYok"/>
        <w:jc w:val="center"/>
        <w:rPr>
          <w:rFonts w:ascii="Times New Roman" w:hAnsi="Times New Roman" w:cs="Times New Roman"/>
          <w:b/>
          <w:bCs/>
          <w:sz w:val="28"/>
          <w:szCs w:val="28"/>
        </w:rPr>
      </w:pPr>
      <w:r w:rsidRPr="00D94197">
        <w:rPr>
          <w:rFonts w:ascii="Times New Roman" w:hAnsi="Times New Roman" w:cs="Times New Roman"/>
          <w:b/>
          <w:bCs/>
          <w:sz w:val="28"/>
          <w:szCs w:val="28"/>
        </w:rPr>
        <w:t>2024-2025</w:t>
      </w:r>
    </w:p>
    <w:p w:rsidR="00DA3C72" w:rsidRPr="00D94197" w:rsidRDefault="00DA3C72" w:rsidP="00D94197">
      <w:pPr>
        <w:pStyle w:val="AralkYok"/>
        <w:jc w:val="center"/>
        <w:rPr>
          <w:rFonts w:ascii="Times New Roman" w:hAnsi="Times New Roman" w:cs="Times New Roman"/>
          <w:b/>
        </w:rPr>
      </w:pPr>
    </w:p>
    <w:p w:rsidR="002E28FB" w:rsidRPr="00D94197" w:rsidRDefault="002E28FB" w:rsidP="00D94197">
      <w:pPr>
        <w:spacing w:after="0" w:line="240" w:lineRule="auto"/>
        <w:jc w:val="center"/>
        <w:rPr>
          <w:rFonts w:ascii="Times New Roman" w:hAnsi="Times New Roman" w:cs="Times New Roman"/>
          <w:b/>
          <w:bCs/>
          <w:sz w:val="28"/>
          <w:szCs w:val="28"/>
        </w:rPr>
      </w:pPr>
      <w:r w:rsidRPr="00D94197">
        <w:rPr>
          <w:rFonts w:ascii="Times New Roman" w:hAnsi="Times New Roman" w:cs="Times New Roman"/>
          <w:b/>
          <w:bCs/>
          <w:sz w:val="28"/>
          <w:szCs w:val="28"/>
        </w:rPr>
        <w:t>KLİNİK FARMAKOLOJİ</w:t>
      </w:r>
    </w:p>
    <w:p w:rsidR="002E28FB" w:rsidRPr="00D94197" w:rsidRDefault="002E28FB" w:rsidP="00D94197">
      <w:pPr>
        <w:spacing w:after="0" w:line="240" w:lineRule="auto"/>
        <w:jc w:val="center"/>
        <w:rPr>
          <w:rFonts w:ascii="Times New Roman" w:hAnsi="Times New Roman" w:cs="Times New Roman"/>
          <w:b/>
          <w:bCs/>
          <w:sz w:val="28"/>
          <w:szCs w:val="28"/>
        </w:rPr>
      </w:pPr>
      <w:r w:rsidRPr="00D94197">
        <w:rPr>
          <w:rFonts w:ascii="Times New Roman" w:hAnsi="Times New Roman" w:cs="Times New Roman"/>
          <w:b/>
          <w:bCs/>
          <w:sz w:val="28"/>
          <w:szCs w:val="28"/>
        </w:rPr>
        <w:t xml:space="preserve">DÖNEM </w:t>
      </w:r>
      <w:r w:rsidR="00D94197" w:rsidRPr="00D94197">
        <w:rPr>
          <w:rFonts w:ascii="Times New Roman" w:hAnsi="Times New Roman" w:cs="Times New Roman"/>
          <w:b/>
          <w:bCs/>
          <w:sz w:val="28"/>
          <w:szCs w:val="28"/>
        </w:rPr>
        <w:t xml:space="preserve">V </w:t>
      </w:r>
      <w:r w:rsidRPr="00D94197">
        <w:rPr>
          <w:rFonts w:ascii="Times New Roman" w:hAnsi="Times New Roman" w:cs="Times New Roman"/>
          <w:b/>
          <w:bCs/>
          <w:sz w:val="28"/>
          <w:szCs w:val="28"/>
        </w:rPr>
        <w:t xml:space="preserve">STAJ PROGRAMI </w:t>
      </w:r>
    </w:p>
    <w:p w:rsidR="002E28FB" w:rsidRPr="00D94197" w:rsidRDefault="002E28FB" w:rsidP="001E51C4">
      <w:pPr>
        <w:pStyle w:val="AralkYok"/>
        <w:jc w:val="center"/>
        <w:rPr>
          <w:rFonts w:ascii="Times New Roman" w:hAnsi="Times New Roman" w:cs="Times New Roman"/>
          <w:b/>
        </w:rPr>
      </w:pPr>
      <w:bookmarkStart w:id="0" w:name="_GoBack"/>
      <w:bookmarkEnd w:id="0"/>
    </w:p>
    <w:p w:rsidR="002E28FB" w:rsidRPr="00D94197" w:rsidRDefault="002E28FB" w:rsidP="001E51C4">
      <w:pPr>
        <w:pStyle w:val="AralkYok"/>
        <w:jc w:val="center"/>
        <w:rPr>
          <w:rFonts w:ascii="Times New Roman" w:hAnsi="Times New Roman" w:cs="Times New Roman"/>
          <w:b/>
        </w:rPr>
      </w:pPr>
    </w:p>
    <w:p w:rsidR="00FC6CAC" w:rsidRPr="005B4FB7" w:rsidRDefault="00DA3C72" w:rsidP="00FC6CAC">
      <w:pPr>
        <w:rPr>
          <w:rFonts w:ascii="Times New Roman" w:hAnsi="Times New Roman" w:cs="Times New Roman"/>
          <w:b/>
          <w:sz w:val="24"/>
          <w:szCs w:val="24"/>
        </w:rPr>
      </w:pPr>
      <w:r>
        <w:rPr>
          <w:rFonts w:ascii="Times New Roman" w:hAnsi="Times New Roman" w:cs="Times New Roman"/>
          <w:b/>
          <w:bCs/>
          <w:sz w:val="24"/>
          <w:szCs w:val="24"/>
        </w:rPr>
        <w:t>STAJIN AMAC</w:t>
      </w:r>
      <w:r w:rsidR="00FC6CAC">
        <w:rPr>
          <w:rFonts w:ascii="Times New Roman" w:hAnsi="Times New Roman" w:cs="Times New Roman"/>
          <w:b/>
          <w:bCs/>
          <w:sz w:val="24"/>
          <w:szCs w:val="24"/>
        </w:rPr>
        <w:t xml:space="preserve">I </w:t>
      </w:r>
    </w:p>
    <w:p w:rsidR="00E20B70" w:rsidRPr="00E20B70" w:rsidRDefault="002E28FB" w:rsidP="00DA15E2">
      <w:pPr>
        <w:spacing w:after="0" w:line="276" w:lineRule="auto"/>
        <w:jc w:val="both"/>
        <w:rPr>
          <w:sz w:val="24"/>
          <w:szCs w:val="24"/>
        </w:rPr>
      </w:pPr>
      <w:r w:rsidRPr="00E20B70">
        <w:rPr>
          <w:rFonts w:ascii="Times New Roman" w:eastAsia="Times New Roman" w:hAnsi="Times New Roman" w:cs="Times New Roman"/>
          <w:bCs/>
          <w:color w:val="000000"/>
          <w:sz w:val="24"/>
          <w:szCs w:val="24"/>
        </w:rPr>
        <w:t xml:space="preserve">Dönem 5 öğrencilerine, </w:t>
      </w:r>
      <w:proofErr w:type="spellStart"/>
      <w:r w:rsidRPr="00E20B70">
        <w:rPr>
          <w:rFonts w:ascii="Times New Roman" w:eastAsia="Times New Roman" w:hAnsi="Times New Roman" w:cs="Times New Roman"/>
          <w:bCs/>
          <w:color w:val="000000"/>
          <w:sz w:val="24"/>
          <w:szCs w:val="24"/>
        </w:rPr>
        <w:t>preklinik</w:t>
      </w:r>
      <w:proofErr w:type="spellEnd"/>
      <w:r w:rsidRPr="00E20B70">
        <w:rPr>
          <w:rFonts w:ascii="Times New Roman" w:eastAsia="Times New Roman" w:hAnsi="Times New Roman" w:cs="Times New Roman"/>
          <w:bCs/>
          <w:color w:val="000000"/>
          <w:sz w:val="24"/>
          <w:szCs w:val="24"/>
        </w:rPr>
        <w:t xml:space="preserve"> dönemde kazandıkları bilgi ve becerileri klinik disiplinlere </w:t>
      </w:r>
      <w:proofErr w:type="gramStart"/>
      <w:r w:rsidRPr="00E20B70">
        <w:rPr>
          <w:rFonts w:ascii="Times New Roman" w:eastAsia="Times New Roman" w:hAnsi="Times New Roman" w:cs="Times New Roman"/>
          <w:bCs/>
          <w:color w:val="000000"/>
          <w:sz w:val="24"/>
          <w:szCs w:val="24"/>
        </w:rPr>
        <w:t>entegre</w:t>
      </w:r>
      <w:proofErr w:type="gramEnd"/>
      <w:r w:rsidRPr="00E20B70">
        <w:rPr>
          <w:rFonts w:ascii="Times New Roman" w:eastAsia="Times New Roman" w:hAnsi="Times New Roman" w:cs="Times New Roman"/>
          <w:bCs/>
          <w:color w:val="000000"/>
          <w:sz w:val="24"/>
          <w:szCs w:val="24"/>
        </w:rPr>
        <w:t xml:space="preserve"> ederek, kişisel tedavi düzenleme aşamasına taşıyabilmeleri becerisini kazandırma</w:t>
      </w:r>
      <w:r w:rsidR="00C51D0A" w:rsidRPr="00E20B70">
        <w:rPr>
          <w:rFonts w:ascii="Times New Roman" w:eastAsia="Times New Roman" w:hAnsi="Times New Roman" w:cs="Times New Roman"/>
          <w:bCs/>
          <w:color w:val="000000"/>
          <w:sz w:val="24"/>
          <w:szCs w:val="24"/>
        </w:rPr>
        <w:t>k.</w:t>
      </w:r>
      <w:r w:rsidR="00D94197" w:rsidRPr="00E20B70">
        <w:rPr>
          <w:sz w:val="24"/>
          <w:szCs w:val="24"/>
        </w:rPr>
        <w:t xml:space="preserve"> </w:t>
      </w:r>
    </w:p>
    <w:p w:rsidR="00DA15E2" w:rsidRPr="00E20B70" w:rsidRDefault="00DA15E2" w:rsidP="002E28FB">
      <w:pPr>
        <w:pStyle w:val="AralkYok"/>
        <w:spacing w:line="276" w:lineRule="auto"/>
        <w:rPr>
          <w:rFonts w:ascii="Times New Roman" w:hAnsi="Times New Roman" w:cs="Times New Roman"/>
          <w:b/>
          <w:sz w:val="24"/>
          <w:szCs w:val="24"/>
        </w:rPr>
      </w:pPr>
    </w:p>
    <w:p w:rsidR="00E20B70" w:rsidRPr="00E20B70" w:rsidRDefault="002E28FB" w:rsidP="00E20B70">
      <w:pPr>
        <w:spacing w:line="257" w:lineRule="auto"/>
        <w:jc w:val="both"/>
        <w:rPr>
          <w:rFonts w:ascii="Times New Roman" w:hAnsi="Times New Roman" w:cs="Times New Roman"/>
          <w:b/>
          <w:sz w:val="24"/>
          <w:szCs w:val="24"/>
        </w:rPr>
      </w:pPr>
      <w:r w:rsidRPr="00E20B70">
        <w:rPr>
          <w:rFonts w:ascii="Times New Roman" w:hAnsi="Times New Roman" w:cs="Times New Roman"/>
          <w:b/>
          <w:sz w:val="24"/>
          <w:szCs w:val="24"/>
        </w:rPr>
        <w:t>STAJIN İÇERİĞİ</w:t>
      </w:r>
      <w:r w:rsidR="00E20B70" w:rsidRPr="00E20B70">
        <w:rPr>
          <w:rFonts w:ascii="Times New Roman" w:hAnsi="Times New Roman" w:cs="Times New Roman"/>
          <w:b/>
          <w:sz w:val="24"/>
          <w:szCs w:val="24"/>
        </w:rPr>
        <w:t xml:space="preserve"> </w:t>
      </w:r>
    </w:p>
    <w:p w:rsidR="00E20B70" w:rsidRDefault="00C51D0A" w:rsidP="00C51D0A">
      <w:pPr>
        <w:spacing w:after="0" w:line="276" w:lineRule="auto"/>
        <w:jc w:val="both"/>
      </w:pPr>
      <w:proofErr w:type="spellStart"/>
      <w:r w:rsidRPr="00D94197">
        <w:rPr>
          <w:rFonts w:ascii="Times New Roman" w:hAnsi="Times New Roman" w:cs="Times New Roman"/>
          <w:sz w:val="24"/>
          <w:szCs w:val="24"/>
        </w:rPr>
        <w:t>F</w:t>
      </w:r>
      <w:r w:rsidR="002E28FB" w:rsidRPr="00D94197">
        <w:rPr>
          <w:rFonts w:ascii="Times New Roman" w:hAnsi="Times New Roman" w:cs="Times New Roman"/>
          <w:sz w:val="24"/>
          <w:szCs w:val="24"/>
        </w:rPr>
        <w:t>armakoterapide</w:t>
      </w:r>
      <w:proofErr w:type="spellEnd"/>
      <w:r w:rsidR="002E28FB" w:rsidRPr="00D94197">
        <w:rPr>
          <w:rFonts w:ascii="Times New Roman" w:hAnsi="Times New Roman" w:cs="Times New Roman"/>
          <w:sz w:val="24"/>
          <w:szCs w:val="24"/>
        </w:rPr>
        <w:t xml:space="preserve"> probleme dayalı yaklaşım, </w:t>
      </w:r>
      <w:r w:rsidRPr="00D94197">
        <w:rPr>
          <w:rFonts w:ascii="Times New Roman" w:eastAsia="Times New Roman" w:hAnsi="Times New Roman" w:cs="Times New Roman"/>
          <w:bCs/>
          <w:color w:val="000000"/>
          <w:sz w:val="24"/>
          <w:szCs w:val="24"/>
        </w:rPr>
        <w:t>kişiye özgü akılcı ilaç kullanımı</w:t>
      </w:r>
      <w:r w:rsidR="00E20B70">
        <w:rPr>
          <w:rFonts w:ascii="Times New Roman" w:eastAsia="Times New Roman" w:hAnsi="Times New Roman" w:cs="Times New Roman"/>
          <w:bCs/>
          <w:color w:val="000000"/>
          <w:sz w:val="24"/>
          <w:szCs w:val="24"/>
        </w:rPr>
        <w:t>,</w:t>
      </w:r>
      <w:r w:rsidRPr="00D94197">
        <w:rPr>
          <w:rFonts w:ascii="Times New Roman" w:eastAsia="Times New Roman" w:hAnsi="Times New Roman" w:cs="Times New Roman"/>
          <w:bCs/>
          <w:color w:val="000000"/>
          <w:sz w:val="24"/>
          <w:szCs w:val="24"/>
        </w:rPr>
        <w:t xml:space="preserve"> </w:t>
      </w:r>
      <w:proofErr w:type="spellStart"/>
      <w:r w:rsidR="002E28FB" w:rsidRPr="00D94197">
        <w:rPr>
          <w:rFonts w:ascii="Times New Roman" w:hAnsi="Times New Roman" w:cs="Times New Roman"/>
          <w:sz w:val="24"/>
          <w:szCs w:val="24"/>
        </w:rPr>
        <w:t>farmakovijilans</w:t>
      </w:r>
      <w:proofErr w:type="spellEnd"/>
      <w:r w:rsidR="002E28FB" w:rsidRPr="00D94197">
        <w:rPr>
          <w:rFonts w:ascii="Times New Roman" w:hAnsi="Times New Roman" w:cs="Times New Roman"/>
          <w:sz w:val="24"/>
          <w:szCs w:val="24"/>
        </w:rPr>
        <w:t>, rasyonel reçete düzenlemesinin temel ilkeleri, reçetelere ilişkin yasal kurallar ve reçete yazma tekniği konularında bilgi ve beceri kazandırılması yönünd</w:t>
      </w:r>
      <w:r w:rsidR="00A97D53" w:rsidRPr="00D94197">
        <w:rPr>
          <w:rFonts w:ascii="Times New Roman" w:hAnsi="Times New Roman" w:cs="Times New Roman"/>
          <w:sz w:val="24"/>
          <w:szCs w:val="24"/>
        </w:rPr>
        <w:t>e pratik ve teorik eğitim</w:t>
      </w:r>
      <w:r w:rsidR="00E20B70">
        <w:rPr>
          <w:rFonts w:ascii="Times New Roman" w:hAnsi="Times New Roman" w:cs="Times New Roman"/>
          <w:sz w:val="24"/>
          <w:szCs w:val="24"/>
        </w:rPr>
        <w:t>.</w:t>
      </w:r>
      <w:r w:rsidR="00E20B70" w:rsidRPr="00E20B70">
        <w:t xml:space="preserve"> </w:t>
      </w:r>
    </w:p>
    <w:p w:rsidR="0084114D" w:rsidRDefault="0084114D" w:rsidP="00993CAB">
      <w:pPr>
        <w:spacing w:after="0"/>
        <w:rPr>
          <w:rFonts w:ascii="Times New Roman" w:hAnsi="Times New Roman" w:cs="Times New Roman"/>
          <w:b/>
          <w:sz w:val="24"/>
          <w:szCs w:val="24"/>
        </w:rPr>
      </w:pPr>
    </w:p>
    <w:p w:rsidR="00993CAB" w:rsidRPr="00A976C2" w:rsidRDefault="002E28FB" w:rsidP="00993CAB">
      <w:pPr>
        <w:spacing w:after="0"/>
        <w:rPr>
          <w:rFonts w:ascii="Times New Roman" w:hAnsi="Times New Roman" w:cs="Times New Roman"/>
          <w:b/>
          <w:sz w:val="24"/>
          <w:szCs w:val="24"/>
        </w:rPr>
      </w:pPr>
      <w:r w:rsidRPr="00D94197">
        <w:rPr>
          <w:rFonts w:ascii="Times New Roman" w:hAnsi="Times New Roman" w:cs="Times New Roman"/>
          <w:b/>
          <w:sz w:val="24"/>
          <w:szCs w:val="24"/>
        </w:rPr>
        <w:t xml:space="preserve">STAJIN ÖĞRENİM ÇIKTILARI </w:t>
      </w:r>
    </w:p>
    <w:p w:rsidR="00993CAB" w:rsidRDefault="00993CAB" w:rsidP="00993CAB">
      <w:pPr>
        <w:spacing w:after="0"/>
        <w:rPr>
          <w:rFonts w:ascii="Times New Roman" w:hAnsi="Times New Roman"/>
          <w:sz w:val="24"/>
          <w:szCs w:val="24"/>
        </w:rPr>
      </w:pPr>
    </w:p>
    <w:p w:rsidR="00993CAB" w:rsidRPr="00991704" w:rsidRDefault="00DA3C72" w:rsidP="00993CAB">
      <w:pPr>
        <w:spacing w:after="0"/>
        <w:rPr>
          <w:rFonts w:ascii="Times New Roman" w:hAnsi="Times New Roman"/>
          <w:b/>
          <w:sz w:val="24"/>
          <w:szCs w:val="24"/>
        </w:rPr>
      </w:pPr>
      <w:r>
        <w:rPr>
          <w:rFonts w:ascii="Times New Roman" w:hAnsi="Times New Roman"/>
          <w:sz w:val="24"/>
          <w:szCs w:val="24"/>
        </w:rPr>
        <w:t>Bu stajı tamamlayan</w:t>
      </w:r>
      <w:r w:rsidR="00993CAB" w:rsidRPr="00991704">
        <w:rPr>
          <w:rFonts w:ascii="Times New Roman" w:hAnsi="Times New Roman"/>
          <w:sz w:val="24"/>
          <w:szCs w:val="24"/>
        </w:rPr>
        <w:t xml:space="preserve"> öğrenci:</w:t>
      </w:r>
    </w:p>
    <w:p w:rsidR="009D44EA" w:rsidRPr="00D94197" w:rsidRDefault="009D44EA" w:rsidP="007C1A6F">
      <w:pPr>
        <w:pStyle w:val="ListeParagraf"/>
        <w:numPr>
          <w:ilvl w:val="0"/>
          <w:numId w:val="5"/>
        </w:numPr>
        <w:spacing w:after="0" w:line="276" w:lineRule="auto"/>
        <w:ind w:left="360"/>
        <w:jc w:val="both"/>
        <w:rPr>
          <w:rFonts w:ascii="Times New Roman" w:eastAsia="Times New Roman" w:hAnsi="Times New Roman" w:cs="Times New Roman"/>
          <w:bCs/>
          <w:color w:val="000000"/>
          <w:sz w:val="24"/>
          <w:szCs w:val="24"/>
        </w:rPr>
      </w:pPr>
      <w:r w:rsidRPr="00D94197">
        <w:rPr>
          <w:rFonts w:ascii="Times New Roman" w:eastAsia="Times New Roman" w:hAnsi="Times New Roman" w:cs="Times New Roman"/>
          <w:bCs/>
          <w:color w:val="000000"/>
          <w:sz w:val="24"/>
          <w:szCs w:val="24"/>
        </w:rPr>
        <w:t>Rasyonel reçete düzenlemesinde temel ilkeleri ve reçetelere ilişkin yasal kurallar</w:t>
      </w:r>
      <w:r w:rsidR="00993CAB">
        <w:rPr>
          <w:rFonts w:ascii="Times New Roman" w:eastAsia="Times New Roman" w:hAnsi="Times New Roman" w:cs="Times New Roman"/>
          <w:bCs/>
          <w:color w:val="000000"/>
          <w:sz w:val="24"/>
          <w:szCs w:val="24"/>
        </w:rPr>
        <w:t>ı ve r</w:t>
      </w:r>
      <w:r w:rsidRPr="00D94197">
        <w:rPr>
          <w:rFonts w:ascii="Times New Roman" w:eastAsia="Times New Roman" w:hAnsi="Times New Roman" w:cs="Times New Roman"/>
          <w:bCs/>
          <w:color w:val="000000"/>
          <w:sz w:val="24"/>
          <w:szCs w:val="24"/>
        </w:rPr>
        <w:t>eç</w:t>
      </w:r>
      <w:r w:rsidR="00993CAB">
        <w:rPr>
          <w:rFonts w:ascii="Times New Roman" w:eastAsia="Times New Roman" w:hAnsi="Times New Roman" w:cs="Times New Roman"/>
          <w:bCs/>
          <w:color w:val="000000"/>
          <w:sz w:val="24"/>
          <w:szCs w:val="24"/>
        </w:rPr>
        <w:t>ete yazmayı bilir.</w:t>
      </w:r>
    </w:p>
    <w:p w:rsidR="009D44EA" w:rsidRPr="00D94197" w:rsidRDefault="009D44EA" w:rsidP="007C1A6F">
      <w:pPr>
        <w:pStyle w:val="ListeParagraf"/>
        <w:numPr>
          <w:ilvl w:val="0"/>
          <w:numId w:val="5"/>
        </w:numPr>
        <w:spacing w:after="0" w:line="276" w:lineRule="auto"/>
        <w:ind w:left="360"/>
        <w:jc w:val="both"/>
        <w:rPr>
          <w:rFonts w:ascii="Times New Roman" w:eastAsia="Times New Roman" w:hAnsi="Times New Roman" w:cs="Times New Roman"/>
          <w:bCs/>
          <w:color w:val="000000"/>
          <w:sz w:val="24"/>
          <w:szCs w:val="24"/>
        </w:rPr>
      </w:pPr>
      <w:r w:rsidRPr="00D94197">
        <w:rPr>
          <w:rFonts w:ascii="Times New Roman" w:eastAsia="Times New Roman" w:hAnsi="Times New Roman" w:cs="Times New Roman"/>
          <w:bCs/>
          <w:color w:val="000000"/>
          <w:sz w:val="24"/>
          <w:szCs w:val="24"/>
        </w:rPr>
        <w:t xml:space="preserve">İlaç </w:t>
      </w:r>
      <w:proofErr w:type="spellStart"/>
      <w:r w:rsidRPr="00D94197">
        <w:rPr>
          <w:rFonts w:ascii="Times New Roman" w:eastAsia="Times New Roman" w:hAnsi="Times New Roman" w:cs="Times New Roman"/>
          <w:bCs/>
          <w:color w:val="000000"/>
          <w:sz w:val="24"/>
          <w:szCs w:val="24"/>
        </w:rPr>
        <w:t>advers</w:t>
      </w:r>
      <w:proofErr w:type="spellEnd"/>
      <w:r w:rsidRPr="00D94197">
        <w:rPr>
          <w:rFonts w:ascii="Times New Roman" w:eastAsia="Times New Roman" w:hAnsi="Times New Roman" w:cs="Times New Roman"/>
          <w:bCs/>
          <w:color w:val="000000"/>
          <w:sz w:val="24"/>
          <w:szCs w:val="24"/>
        </w:rPr>
        <w:t xml:space="preserve"> etkisinin değerlendirilmesi, </w:t>
      </w:r>
      <w:proofErr w:type="spellStart"/>
      <w:r w:rsidRPr="00D94197">
        <w:rPr>
          <w:rFonts w:ascii="Times New Roman" w:eastAsia="Times New Roman" w:hAnsi="Times New Roman" w:cs="Times New Roman"/>
          <w:bCs/>
          <w:color w:val="000000"/>
          <w:sz w:val="24"/>
          <w:szCs w:val="24"/>
        </w:rPr>
        <w:t>advers</w:t>
      </w:r>
      <w:proofErr w:type="spellEnd"/>
      <w:r w:rsidRPr="00D94197">
        <w:rPr>
          <w:rFonts w:ascii="Times New Roman" w:eastAsia="Times New Roman" w:hAnsi="Times New Roman" w:cs="Times New Roman"/>
          <w:bCs/>
          <w:color w:val="000000"/>
          <w:sz w:val="24"/>
          <w:szCs w:val="24"/>
        </w:rPr>
        <w:t xml:space="preserve"> etki raporunun doldurulması, nereye ve nasıl raporlayacağı konuların</w:t>
      </w:r>
      <w:r w:rsidR="00993CAB">
        <w:rPr>
          <w:rFonts w:ascii="Times New Roman" w:eastAsia="Times New Roman" w:hAnsi="Times New Roman" w:cs="Times New Roman"/>
          <w:bCs/>
          <w:color w:val="000000"/>
          <w:sz w:val="24"/>
          <w:szCs w:val="24"/>
        </w:rPr>
        <w:t>ı bilir.</w:t>
      </w:r>
    </w:p>
    <w:p w:rsidR="009D44EA" w:rsidRPr="00D94197" w:rsidRDefault="009D44EA" w:rsidP="007C1A6F">
      <w:pPr>
        <w:pStyle w:val="ListeParagraf"/>
        <w:numPr>
          <w:ilvl w:val="0"/>
          <w:numId w:val="5"/>
        </w:numPr>
        <w:spacing w:after="0" w:line="276" w:lineRule="auto"/>
        <w:ind w:left="360"/>
        <w:jc w:val="both"/>
        <w:rPr>
          <w:rFonts w:ascii="Times New Roman" w:eastAsia="Times New Roman" w:hAnsi="Times New Roman" w:cs="Times New Roman"/>
          <w:bCs/>
          <w:color w:val="000000"/>
          <w:sz w:val="24"/>
          <w:szCs w:val="24"/>
        </w:rPr>
      </w:pPr>
      <w:r w:rsidRPr="00D94197">
        <w:rPr>
          <w:rFonts w:ascii="Times New Roman" w:eastAsia="Times New Roman" w:hAnsi="Times New Roman" w:cs="Times New Roman"/>
          <w:bCs/>
          <w:color w:val="000000"/>
          <w:sz w:val="24"/>
          <w:szCs w:val="24"/>
        </w:rPr>
        <w:t xml:space="preserve">Probleme </w:t>
      </w:r>
      <w:r w:rsidR="00C4057D" w:rsidRPr="00D94197">
        <w:rPr>
          <w:rFonts w:ascii="Times New Roman" w:eastAsia="Times New Roman" w:hAnsi="Times New Roman" w:cs="Times New Roman"/>
          <w:bCs/>
          <w:color w:val="000000"/>
          <w:sz w:val="24"/>
          <w:szCs w:val="24"/>
        </w:rPr>
        <w:t>dayalı yaklaşım ile kişiye özgü</w:t>
      </w:r>
      <w:r w:rsidRPr="00D94197">
        <w:rPr>
          <w:rFonts w:ascii="Times New Roman" w:eastAsia="Times New Roman" w:hAnsi="Times New Roman" w:cs="Times New Roman"/>
          <w:bCs/>
          <w:color w:val="000000"/>
          <w:sz w:val="24"/>
          <w:szCs w:val="24"/>
        </w:rPr>
        <w:t xml:space="preserve"> ilaç tedavisi ve akılcı ilaç kullanımının gen</w:t>
      </w:r>
      <w:r w:rsidR="00993CAB">
        <w:rPr>
          <w:rFonts w:ascii="Times New Roman" w:eastAsia="Times New Roman" w:hAnsi="Times New Roman" w:cs="Times New Roman"/>
          <w:bCs/>
          <w:color w:val="000000"/>
          <w:sz w:val="24"/>
          <w:szCs w:val="24"/>
        </w:rPr>
        <w:t>el prensipleri konularını bilir.</w:t>
      </w:r>
      <w:r w:rsidRPr="00D94197">
        <w:rPr>
          <w:rFonts w:ascii="Times New Roman" w:eastAsia="Times New Roman" w:hAnsi="Times New Roman" w:cs="Times New Roman"/>
          <w:bCs/>
          <w:color w:val="000000"/>
          <w:sz w:val="24"/>
          <w:szCs w:val="24"/>
        </w:rPr>
        <w:t xml:space="preserve"> </w:t>
      </w:r>
    </w:p>
    <w:p w:rsidR="009D44EA" w:rsidRPr="00D94197" w:rsidRDefault="009D44EA" w:rsidP="007C1A6F">
      <w:pPr>
        <w:pStyle w:val="ListeParagraf"/>
        <w:numPr>
          <w:ilvl w:val="0"/>
          <w:numId w:val="5"/>
        </w:numPr>
        <w:spacing w:after="0" w:line="276" w:lineRule="auto"/>
        <w:ind w:left="360"/>
        <w:jc w:val="both"/>
        <w:rPr>
          <w:rFonts w:ascii="Times New Roman" w:eastAsia="Times New Roman" w:hAnsi="Times New Roman" w:cs="Times New Roman"/>
          <w:bCs/>
          <w:color w:val="000000"/>
          <w:sz w:val="24"/>
          <w:szCs w:val="24"/>
        </w:rPr>
      </w:pPr>
      <w:r w:rsidRPr="00D94197">
        <w:rPr>
          <w:rFonts w:ascii="Times New Roman" w:eastAsia="Times New Roman" w:hAnsi="Times New Roman" w:cs="Times New Roman"/>
          <w:bCs/>
          <w:color w:val="000000"/>
          <w:sz w:val="24"/>
          <w:szCs w:val="24"/>
        </w:rPr>
        <w:t>Gebelikte ve emzirme döneminde ilaç kullanımına dair yazılı ve elektroni</w:t>
      </w:r>
      <w:r w:rsidR="00993CAB">
        <w:rPr>
          <w:rFonts w:ascii="Times New Roman" w:eastAsia="Times New Roman" w:hAnsi="Times New Roman" w:cs="Times New Roman"/>
          <w:bCs/>
          <w:color w:val="000000"/>
          <w:sz w:val="24"/>
          <w:szCs w:val="24"/>
        </w:rPr>
        <w:t>k bilgi kaynaklarına ulaşabilir</w:t>
      </w:r>
      <w:r w:rsidRPr="00D94197">
        <w:rPr>
          <w:rFonts w:ascii="Times New Roman" w:eastAsia="Times New Roman" w:hAnsi="Times New Roman" w:cs="Times New Roman"/>
          <w:bCs/>
          <w:color w:val="000000"/>
          <w:sz w:val="24"/>
          <w:szCs w:val="24"/>
        </w:rPr>
        <w:t>; Gebelikte ve emzirme döneminde ilaç kullanımına dair hayvan ve insan verilerini temel düzeyde yorumlayab</w:t>
      </w:r>
      <w:r w:rsidR="00993CAB">
        <w:rPr>
          <w:rFonts w:ascii="Times New Roman" w:eastAsia="Times New Roman" w:hAnsi="Times New Roman" w:cs="Times New Roman"/>
          <w:bCs/>
          <w:color w:val="000000"/>
          <w:sz w:val="24"/>
          <w:szCs w:val="24"/>
        </w:rPr>
        <w:t>ilir</w:t>
      </w:r>
      <w:r w:rsidRPr="00D94197">
        <w:rPr>
          <w:rFonts w:ascii="Times New Roman" w:eastAsia="Times New Roman" w:hAnsi="Times New Roman" w:cs="Times New Roman"/>
          <w:bCs/>
          <w:color w:val="000000"/>
          <w:sz w:val="24"/>
          <w:szCs w:val="24"/>
        </w:rPr>
        <w:t>; Gebelik ve emzirme döneminde ilaç kullanımı konus</w:t>
      </w:r>
      <w:r w:rsidR="00993CAB">
        <w:rPr>
          <w:rFonts w:ascii="Times New Roman" w:eastAsia="Times New Roman" w:hAnsi="Times New Roman" w:cs="Times New Roman"/>
          <w:bCs/>
          <w:color w:val="000000"/>
          <w:sz w:val="24"/>
          <w:szCs w:val="24"/>
        </w:rPr>
        <w:t>unda temel bilgilere sahiptir</w:t>
      </w:r>
      <w:r w:rsidRPr="00D94197">
        <w:rPr>
          <w:rFonts w:ascii="Times New Roman" w:eastAsia="Times New Roman" w:hAnsi="Times New Roman" w:cs="Times New Roman"/>
          <w:bCs/>
          <w:color w:val="000000"/>
          <w:sz w:val="24"/>
          <w:szCs w:val="24"/>
        </w:rPr>
        <w:t>.</w:t>
      </w:r>
    </w:p>
    <w:p w:rsidR="009D44EA" w:rsidRDefault="009D44EA" w:rsidP="007C1A6F">
      <w:pPr>
        <w:pStyle w:val="ListeParagraf"/>
        <w:numPr>
          <w:ilvl w:val="0"/>
          <w:numId w:val="5"/>
        </w:numPr>
        <w:spacing w:after="0" w:line="276" w:lineRule="auto"/>
        <w:ind w:left="360"/>
        <w:jc w:val="both"/>
        <w:rPr>
          <w:rFonts w:ascii="Times New Roman" w:eastAsia="Times New Roman" w:hAnsi="Times New Roman" w:cs="Times New Roman"/>
          <w:bCs/>
          <w:color w:val="000000"/>
          <w:sz w:val="24"/>
          <w:szCs w:val="24"/>
        </w:rPr>
      </w:pPr>
      <w:r w:rsidRPr="00D94197">
        <w:rPr>
          <w:rFonts w:ascii="Times New Roman" w:eastAsia="Times New Roman" w:hAnsi="Times New Roman" w:cs="Times New Roman"/>
          <w:bCs/>
          <w:color w:val="000000"/>
          <w:sz w:val="24"/>
          <w:szCs w:val="24"/>
        </w:rPr>
        <w:t xml:space="preserve">İlaçların temel farmakolojik özellikleri, ilaç etkileşimleri, </w:t>
      </w:r>
      <w:proofErr w:type="spellStart"/>
      <w:r w:rsidRPr="00D94197">
        <w:rPr>
          <w:rFonts w:ascii="Times New Roman" w:eastAsia="Times New Roman" w:hAnsi="Times New Roman" w:cs="Times New Roman"/>
          <w:bCs/>
          <w:color w:val="000000"/>
          <w:sz w:val="24"/>
          <w:szCs w:val="24"/>
        </w:rPr>
        <w:t>advers</w:t>
      </w:r>
      <w:proofErr w:type="spellEnd"/>
      <w:r w:rsidRPr="00D94197">
        <w:rPr>
          <w:rFonts w:ascii="Times New Roman" w:eastAsia="Times New Roman" w:hAnsi="Times New Roman" w:cs="Times New Roman"/>
          <w:bCs/>
          <w:color w:val="000000"/>
          <w:sz w:val="24"/>
          <w:szCs w:val="24"/>
        </w:rPr>
        <w:t xml:space="preserve"> etkiler ve hastanın özel durumuna uy</w:t>
      </w:r>
      <w:r w:rsidR="00993CAB">
        <w:rPr>
          <w:rFonts w:ascii="Times New Roman" w:eastAsia="Times New Roman" w:hAnsi="Times New Roman" w:cs="Times New Roman"/>
          <w:bCs/>
          <w:color w:val="000000"/>
          <w:sz w:val="24"/>
          <w:szCs w:val="24"/>
        </w:rPr>
        <w:t>gun tedavi seçeneklerini içeren kaynaklara ulaşabilir</w:t>
      </w:r>
      <w:r w:rsidRPr="00D94197">
        <w:rPr>
          <w:rFonts w:ascii="Times New Roman" w:eastAsia="Times New Roman" w:hAnsi="Times New Roman" w:cs="Times New Roman"/>
          <w:bCs/>
          <w:color w:val="000000"/>
          <w:sz w:val="24"/>
          <w:szCs w:val="24"/>
        </w:rPr>
        <w:t xml:space="preserve">. </w:t>
      </w:r>
    </w:p>
    <w:p w:rsidR="002E28FB" w:rsidRPr="0048209A" w:rsidRDefault="002E28FB" w:rsidP="001E51C4">
      <w:pPr>
        <w:pStyle w:val="AralkYok"/>
        <w:jc w:val="center"/>
        <w:rPr>
          <w:rFonts w:ascii="Times New Roman" w:hAnsi="Times New Roman" w:cs="Times New Roman"/>
          <w:b/>
          <w:sz w:val="24"/>
          <w:szCs w:val="24"/>
        </w:rPr>
      </w:pPr>
    </w:p>
    <w:p w:rsidR="00DA15E2" w:rsidRPr="0048209A" w:rsidRDefault="00DA15E2" w:rsidP="00DA15E2">
      <w:pPr>
        <w:rPr>
          <w:rFonts w:ascii="Times New Roman" w:hAnsi="Times New Roman" w:cs="Times New Roman"/>
          <w:b/>
          <w:i/>
          <w:sz w:val="24"/>
          <w:szCs w:val="24"/>
        </w:rPr>
      </w:pPr>
      <w:r w:rsidRPr="0048209A">
        <w:rPr>
          <w:rFonts w:ascii="Times New Roman" w:hAnsi="Times New Roman" w:cs="Times New Roman"/>
          <w:b/>
          <w:sz w:val="24"/>
          <w:szCs w:val="24"/>
        </w:rPr>
        <w:t xml:space="preserve">ÖĞRENME AKTİVİTELERİ VE </w:t>
      </w:r>
      <w:r w:rsidR="007640F1" w:rsidRPr="0048209A">
        <w:rPr>
          <w:rFonts w:ascii="Times New Roman" w:hAnsi="Times New Roman" w:cs="Times New Roman"/>
          <w:b/>
          <w:sz w:val="24"/>
          <w:szCs w:val="24"/>
        </w:rPr>
        <w:t xml:space="preserve">YÖNTEMLERİ </w:t>
      </w:r>
    </w:p>
    <w:p w:rsidR="00DA15E2" w:rsidRPr="0048209A" w:rsidRDefault="00DA15E2" w:rsidP="007640F1">
      <w:pPr>
        <w:pStyle w:val="ListeParagraf"/>
        <w:numPr>
          <w:ilvl w:val="0"/>
          <w:numId w:val="3"/>
        </w:numPr>
        <w:spacing w:after="240" w:line="276" w:lineRule="auto"/>
        <w:jc w:val="both"/>
        <w:rPr>
          <w:rFonts w:ascii="Times New Roman" w:eastAsia="Times New Roman" w:hAnsi="Times New Roman" w:cs="Times New Roman"/>
          <w:i/>
          <w:color w:val="000000"/>
          <w:sz w:val="24"/>
          <w:szCs w:val="24"/>
        </w:rPr>
      </w:pPr>
      <w:r w:rsidRPr="0048209A">
        <w:rPr>
          <w:rFonts w:ascii="Times New Roman" w:eastAsia="Times New Roman" w:hAnsi="Times New Roman" w:cs="Times New Roman"/>
          <w:b/>
          <w:color w:val="000000"/>
          <w:sz w:val="24"/>
          <w:szCs w:val="24"/>
        </w:rPr>
        <w:t>Teorik ders</w:t>
      </w:r>
      <w:r w:rsidR="007640F1" w:rsidRPr="0048209A">
        <w:rPr>
          <w:sz w:val="24"/>
          <w:szCs w:val="24"/>
        </w:rPr>
        <w:t xml:space="preserve"> </w:t>
      </w:r>
    </w:p>
    <w:p w:rsidR="0048209A" w:rsidRPr="0048209A" w:rsidRDefault="00DA15E2" w:rsidP="0048209A">
      <w:pPr>
        <w:pStyle w:val="ListeParagraf"/>
        <w:numPr>
          <w:ilvl w:val="0"/>
          <w:numId w:val="3"/>
        </w:numPr>
        <w:spacing w:after="240" w:line="276" w:lineRule="auto"/>
        <w:jc w:val="both"/>
        <w:rPr>
          <w:rFonts w:ascii="Times New Roman" w:eastAsia="Times New Roman" w:hAnsi="Times New Roman" w:cs="Times New Roman"/>
          <w:color w:val="000000"/>
          <w:sz w:val="24"/>
          <w:szCs w:val="24"/>
        </w:rPr>
      </w:pPr>
      <w:r w:rsidRPr="0048209A">
        <w:rPr>
          <w:rFonts w:ascii="Times New Roman" w:eastAsia="Times New Roman" w:hAnsi="Times New Roman" w:cs="Times New Roman"/>
          <w:b/>
          <w:color w:val="000000"/>
          <w:sz w:val="24"/>
          <w:szCs w:val="24"/>
        </w:rPr>
        <w:t>Uygulama</w:t>
      </w:r>
      <w:r w:rsidRPr="0048209A">
        <w:rPr>
          <w:rFonts w:ascii="Times New Roman" w:eastAsia="Times New Roman" w:hAnsi="Times New Roman" w:cs="Times New Roman"/>
          <w:color w:val="000000"/>
          <w:sz w:val="24"/>
          <w:szCs w:val="24"/>
        </w:rPr>
        <w:t>: Öğrenci</w:t>
      </w:r>
      <w:r w:rsidR="007640F1" w:rsidRPr="0048209A">
        <w:rPr>
          <w:rFonts w:ascii="Times New Roman" w:eastAsia="Times New Roman" w:hAnsi="Times New Roman" w:cs="Times New Roman"/>
          <w:color w:val="000000"/>
          <w:sz w:val="24"/>
          <w:szCs w:val="24"/>
        </w:rPr>
        <w:t xml:space="preserve">lere boş reçete </w:t>
      </w:r>
      <w:proofErr w:type="gramStart"/>
      <w:r w:rsidR="007640F1" w:rsidRPr="0048209A">
        <w:rPr>
          <w:rFonts w:ascii="Times New Roman" w:eastAsia="Times New Roman" w:hAnsi="Times New Roman" w:cs="Times New Roman"/>
          <w:color w:val="000000"/>
          <w:sz w:val="24"/>
          <w:szCs w:val="24"/>
        </w:rPr>
        <w:t>kağıdı</w:t>
      </w:r>
      <w:proofErr w:type="gramEnd"/>
      <w:r w:rsidR="007640F1" w:rsidRPr="0048209A">
        <w:rPr>
          <w:rFonts w:ascii="Times New Roman" w:eastAsia="Times New Roman" w:hAnsi="Times New Roman" w:cs="Times New Roman"/>
          <w:color w:val="000000"/>
          <w:sz w:val="24"/>
          <w:szCs w:val="24"/>
        </w:rPr>
        <w:t xml:space="preserve"> verilir ve ö</w:t>
      </w:r>
      <w:r w:rsidRPr="0048209A">
        <w:rPr>
          <w:rFonts w:ascii="Times New Roman" w:eastAsia="Times New Roman" w:hAnsi="Times New Roman" w:cs="Times New Roman"/>
          <w:color w:val="000000"/>
          <w:sz w:val="24"/>
          <w:szCs w:val="24"/>
        </w:rPr>
        <w:t>rnek bir hasta için reçete yazma kurallarına uygun reçete yazmaları istenir. Her birinin yazdığı reçete için gerekli düzeltmeler ders sırasında birlikte yapılır. Yapılan hatalar üzerinden genel bir hatırlatma ile ders sonlandırılıyor. Sınavda bir olgu sorusu sonrası kuralına uygun reçete yazma sorusu sorulur.</w:t>
      </w:r>
      <w:r w:rsidR="007640F1" w:rsidRPr="0048209A">
        <w:rPr>
          <w:sz w:val="24"/>
          <w:szCs w:val="24"/>
        </w:rPr>
        <w:t xml:space="preserve"> </w:t>
      </w:r>
    </w:p>
    <w:p w:rsidR="0048209A" w:rsidRPr="0048209A" w:rsidRDefault="0048209A" w:rsidP="0084114D">
      <w:pPr>
        <w:pStyle w:val="ListeParagraf"/>
        <w:spacing w:after="240" w:line="276" w:lineRule="auto"/>
        <w:ind w:left="360"/>
        <w:jc w:val="both"/>
        <w:rPr>
          <w:rFonts w:ascii="Times New Roman" w:eastAsia="Times New Roman" w:hAnsi="Times New Roman" w:cs="Times New Roman"/>
          <w:color w:val="000000"/>
          <w:sz w:val="24"/>
          <w:szCs w:val="24"/>
        </w:rPr>
      </w:pPr>
      <w:r w:rsidRPr="0048209A">
        <w:rPr>
          <w:sz w:val="24"/>
          <w:szCs w:val="24"/>
        </w:rPr>
        <w:t xml:space="preserve"> </w:t>
      </w:r>
      <w:r w:rsidR="00DA15E2" w:rsidRPr="0048209A">
        <w:rPr>
          <w:rFonts w:ascii="Times New Roman" w:eastAsia="Times New Roman" w:hAnsi="Times New Roman" w:cs="Times New Roman"/>
          <w:b/>
          <w:color w:val="000000"/>
          <w:sz w:val="24"/>
          <w:szCs w:val="24"/>
        </w:rPr>
        <w:t xml:space="preserve">Olgu </w:t>
      </w:r>
      <w:proofErr w:type="spellStart"/>
      <w:r w:rsidR="00DA15E2" w:rsidRPr="0048209A">
        <w:rPr>
          <w:rFonts w:ascii="Times New Roman" w:eastAsia="Times New Roman" w:hAnsi="Times New Roman" w:cs="Times New Roman"/>
          <w:b/>
          <w:color w:val="000000"/>
          <w:sz w:val="24"/>
          <w:szCs w:val="24"/>
        </w:rPr>
        <w:t>tartişması</w:t>
      </w:r>
      <w:proofErr w:type="spellEnd"/>
      <w:r w:rsidR="00DA15E2" w:rsidRPr="0048209A">
        <w:rPr>
          <w:rFonts w:ascii="Times New Roman" w:eastAsia="Times New Roman" w:hAnsi="Times New Roman" w:cs="Times New Roman"/>
          <w:b/>
          <w:color w:val="000000"/>
          <w:sz w:val="24"/>
          <w:szCs w:val="24"/>
        </w:rPr>
        <w:t>:</w:t>
      </w:r>
      <w:r w:rsidR="00DA15E2" w:rsidRPr="0048209A">
        <w:rPr>
          <w:rFonts w:ascii="Times New Roman" w:eastAsia="Times New Roman" w:hAnsi="Times New Roman" w:cs="Times New Roman"/>
          <w:color w:val="000000"/>
          <w:sz w:val="24"/>
          <w:szCs w:val="24"/>
        </w:rPr>
        <w:t xml:space="preserve"> Öğrenciler kendi aralarında gruplar halinde </w:t>
      </w:r>
      <w:r w:rsidR="00652BD1" w:rsidRPr="0048209A">
        <w:rPr>
          <w:rFonts w:ascii="Times New Roman" w:eastAsia="Times New Roman" w:hAnsi="Times New Roman" w:cs="Times New Roman"/>
          <w:color w:val="000000"/>
          <w:sz w:val="24"/>
          <w:szCs w:val="24"/>
        </w:rPr>
        <w:t xml:space="preserve">sunumunu yaptıkları konularla ilgili </w:t>
      </w:r>
      <w:r w:rsidR="00DA15E2" w:rsidRPr="0048209A">
        <w:rPr>
          <w:rFonts w:ascii="Times New Roman" w:eastAsia="Times New Roman" w:hAnsi="Times New Roman" w:cs="Times New Roman"/>
          <w:color w:val="000000"/>
          <w:sz w:val="24"/>
          <w:szCs w:val="24"/>
        </w:rPr>
        <w:t>olgular</w:t>
      </w:r>
      <w:r w:rsidR="00ED3667" w:rsidRPr="0048209A">
        <w:rPr>
          <w:rFonts w:ascii="Times New Roman" w:eastAsia="Times New Roman" w:hAnsi="Times New Roman" w:cs="Times New Roman"/>
          <w:color w:val="000000"/>
          <w:sz w:val="24"/>
          <w:szCs w:val="24"/>
        </w:rPr>
        <w:t xml:space="preserve">ı tartışır, </w:t>
      </w:r>
      <w:r w:rsidR="00DA15E2" w:rsidRPr="0048209A">
        <w:rPr>
          <w:rFonts w:ascii="Times New Roman" w:eastAsia="Times New Roman" w:hAnsi="Times New Roman" w:cs="Times New Roman"/>
          <w:color w:val="000000"/>
          <w:sz w:val="24"/>
          <w:szCs w:val="24"/>
        </w:rPr>
        <w:t xml:space="preserve">tahtaya yansıtılan olgular grup sözcüleri tarafından sunularak sınıfla birlikte tartışılır. Bu tartışmada, kişisel ilaç seçimi ilkeleri doğrultusunda </w:t>
      </w:r>
      <w:r w:rsidR="00DA15E2" w:rsidRPr="0048209A">
        <w:rPr>
          <w:rFonts w:ascii="Times New Roman" w:eastAsia="Times New Roman" w:hAnsi="Times New Roman" w:cs="Times New Roman"/>
          <w:color w:val="000000"/>
          <w:sz w:val="24"/>
          <w:szCs w:val="24"/>
        </w:rPr>
        <w:lastRenderedPageBreak/>
        <w:t>ilaç seçimi irdelenir</w:t>
      </w:r>
      <w:r w:rsidR="00ED3667" w:rsidRPr="0048209A">
        <w:rPr>
          <w:rFonts w:ascii="Times New Roman" w:eastAsia="Times New Roman" w:hAnsi="Times New Roman" w:cs="Times New Roman"/>
          <w:color w:val="000000"/>
          <w:sz w:val="24"/>
          <w:szCs w:val="24"/>
        </w:rPr>
        <w:t xml:space="preserve"> ve hastaya özgü reçete </w:t>
      </w:r>
      <w:r w:rsidR="00C07D99" w:rsidRPr="0048209A">
        <w:rPr>
          <w:rFonts w:ascii="Times New Roman" w:eastAsia="Times New Roman" w:hAnsi="Times New Roman" w:cs="Times New Roman"/>
          <w:color w:val="000000"/>
          <w:sz w:val="24"/>
          <w:szCs w:val="24"/>
        </w:rPr>
        <w:t xml:space="preserve">oluşturulur </w:t>
      </w:r>
      <w:r w:rsidR="00DA15E2" w:rsidRPr="0048209A">
        <w:rPr>
          <w:rFonts w:ascii="Times New Roman" w:eastAsia="Times New Roman" w:hAnsi="Times New Roman" w:cs="Times New Roman"/>
          <w:color w:val="000000"/>
          <w:sz w:val="24"/>
          <w:szCs w:val="24"/>
        </w:rPr>
        <w:t>(katılan tüm öğrencilere ödev puanı verilir).</w:t>
      </w:r>
      <w:r w:rsidRPr="0048209A">
        <w:rPr>
          <w:sz w:val="24"/>
          <w:szCs w:val="24"/>
        </w:rPr>
        <w:t xml:space="preserve"> </w:t>
      </w:r>
    </w:p>
    <w:p w:rsidR="0048209A" w:rsidRPr="0048209A" w:rsidRDefault="00DA15E2" w:rsidP="00DA15E2">
      <w:pPr>
        <w:pStyle w:val="ListeParagraf"/>
        <w:numPr>
          <w:ilvl w:val="0"/>
          <w:numId w:val="3"/>
        </w:numPr>
        <w:spacing w:after="240" w:line="276" w:lineRule="auto"/>
        <w:jc w:val="both"/>
        <w:rPr>
          <w:rFonts w:ascii="Times New Roman" w:eastAsia="Times New Roman" w:hAnsi="Times New Roman" w:cs="Times New Roman"/>
          <w:color w:val="000000"/>
          <w:sz w:val="24"/>
          <w:szCs w:val="24"/>
        </w:rPr>
      </w:pPr>
      <w:r w:rsidRPr="0048209A">
        <w:rPr>
          <w:rFonts w:ascii="Times New Roman" w:eastAsia="Times New Roman" w:hAnsi="Times New Roman" w:cs="Times New Roman"/>
          <w:b/>
          <w:color w:val="000000"/>
          <w:sz w:val="24"/>
          <w:szCs w:val="24"/>
        </w:rPr>
        <w:t>Ödev sunumu</w:t>
      </w:r>
      <w:r w:rsidRPr="0048209A">
        <w:rPr>
          <w:rFonts w:ascii="Times New Roman" w:eastAsia="Times New Roman" w:hAnsi="Times New Roman" w:cs="Times New Roman"/>
          <w:color w:val="000000"/>
          <w:sz w:val="24"/>
          <w:szCs w:val="24"/>
        </w:rPr>
        <w:t xml:space="preserve">: Staj başında gruplara ayrılan öğrencilere </w:t>
      </w:r>
      <w:r w:rsidR="00652BD1" w:rsidRPr="0048209A">
        <w:rPr>
          <w:rFonts w:ascii="Times New Roman" w:eastAsia="Times New Roman" w:hAnsi="Times New Roman" w:cs="Times New Roman"/>
          <w:color w:val="000000"/>
          <w:sz w:val="24"/>
          <w:szCs w:val="24"/>
        </w:rPr>
        <w:t>staj konularında yer alan</w:t>
      </w:r>
      <w:r w:rsidRPr="0048209A">
        <w:rPr>
          <w:rFonts w:ascii="Times New Roman" w:eastAsia="Times New Roman" w:hAnsi="Times New Roman" w:cs="Times New Roman"/>
          <w:color w:val="000000"/>
          <w:sz w:val="24"/>
          <w:szCs w:val="24"/>
        </w:rPr>
        <w:t xml:space="preserve"> sunum ödevleri verilir. Gruplar ders saatlerinde bu sunumları gerçekleştirerek, önceden belirlenmiş değerlendirme </w:t>
      </w:r>
      <w:proofErr w:type="gramStart"/>
      <w:r w:rsidRPr="0048209A">
        <w:rPr>
          <w:rFonts w:ascii="Times New Roman" w:eastAsia="Times New Roman" w:hAnsi="Times New Roman" w:cs="Times New Roman"/>
          <w:color w:val="000000"/>
          <w:sz w:val="24"/>
          <w:szCs w:val="24"/>
        </w:rPr>
        <w:t>kriterlerine</w:t>
      </w:r>
      <w:proofErr w:type="gramEnd"/>
      <w:r w:rsidRPr="0048209A">
        <w:rPr>
          <w:rFonts w:ascii="Times New Roman" w:eastAsia="Times New Roman" w:hAnsi="Times New Roman" w:cs="Times New Roman"/>
          <w:color w:val="000000"/>
          <w:sz w:val="24"/>
          <w:szCs w:val="24"/>
        </w:rPr>
        <w:t xml:space="preserve"> göre grup puanı alırlar ve sınav notuna bu puan her bir öğrenci için katkı sağlar.</w:t>
      </w:r>
    </w:p>
    <w:p w:rsidR="003D05BF" w:rsidRPr="003D05BF" w:rsidRDefault="00DA15E2" w:rsidP="003D05BF">
      <w:pPr>
        <w:pStyle w:val="ListeParagraf"/>
        <w:numPr>
          <w:ilvl w:val="0"/>
          <w:numId w:val="3"/>
        </w:numPr>
        <w:spacing w:after="240" w:line="276" w:lineRule="auto"/>
        <w:jc w:val="both"/>
        <w:rPr>
          <w:rFonts w:ascii="Times New Roman" w:eastAsia="Times New Roman" w:hAnsi="Times New Roman" w:cs="Times New Roman"/>
          <w:i/>
          <w:color w:val="000000"/>
          <w:sz w:val="24"/>
          <w:szCs w:val="24"/>
        </w:rPr>
      </w:pPr>
      <w:r w:rsidRPr="0048209A">
        <w:rPr>
          <w:rFonts w:ascii="Times New Roman" w:eastAsia="Times New Roman" w:hAnsi="Times New Roman" w:cs="Times New Roman"/>
          <w:b/>
          <w:color w:val="000000"/>
          <w:sz w:val="24"/>
          <w:szCs w:val="24"/>
        </w:rPr>
        <w:t>Staj sonu sınavı</w:t>
      </w:r>
      <w:r w:rsidR="002E3E87">
        <w:rPr>
          <w:rFonts w:ascii="Times New Roman" w:eastAsia="Times New Roman" w:hAnsi="Times New Roman" w:cs="Times New Roman"/>
          <w:color w:val="000000"/>
          <w:sz w:val="24"/>
          <w:szCs w:val="24"/>
        </w:rPr>
        <w:t xml:space="preserve">: Olgu içeren </w:t>
      </w:r>
      <w:r w:rsidRPr="0048209A">
        <w:rPr>
          <w:rFonts w:ascii="Times New Roman" w:eastAsia="Times New Roman" w:hAnsi="Times New Roman" w:cs="Times New Roman"/>
          <w:color w:val="000000"/>
          <w:sz w:val="24"/>
          <w:szCs w:val="24"/>
        </w:rPr>
        <w:t>yazılı sınav şeklinde yapılır.</w:t>
      </w:r>
      <w:r w:rsidR="003D05BF" w:rsidRPr="003D05BF">
        <w:t xml:space="preserve"> </w:t>
      </w:r>
    </w:p>
    <w:p w:rsidR="00714DAA" w:rsidRDefault="00B3566C" w:rsidP="0084114D">
      <w:pPr>
        <w:spacing w:after="240" w:line="276" w:lineRule="auto"/>
        <w:jc w:val="both"/>
        <w:rPr>
          <w:rFonts w:ascii="Times New Roman" w:eastAsia="Times New Roman" w:hAnsi="Times New Roman" w:cs="Times New Roman"/>
          <w:b/>
          <w:color w:val="000000"/>
          <w:sz w:val="24"/>
          <w:szCs w:val="24"/>
          <w:lang w:val="en-US"/>
        </w:rPr>
      </w:pPr>
      <w:r w:rsidRPr="00D94197">
        <w:rPr>
          <w:rFonts w:ascii="Times New Roman" w:eastAsia="Times New Roman" w:hAnsi="Times New Roman" w:cs="Times New Roman"/>
          <w:b/>
          <w:color w:val="000000"/>
          <w:sz w:val="24"/>
          <w:szCs w:val="24"/>
          <w:lang w:val="en-US"/>
        </w:rPr>
        <w:t>STAJ KONULARI</w:t>
      </w:r>
      <w:r w:rsidR="003D05BF">
        <w:rPr>
          <w:rFonts w:ascii="Times New Roman" w:eastAsia="Times New Roman" w:hAnsi="Times New Roman" w:cs="Times New Roman"/>
          <w:b/>
          <w:color w:val="000000"/>
          <w:sz w:val="24"/>
          <w:szCs w:val="24"/>
          <w:lang w:val="en-US"/>
        </w:rPr>
        <w:t xml:space="preserve"> </w:t>
      </w:r>
    </w:p>
    <w:p w:rsidR="00B3566C" w:rsidRPr="00714DAA" w:rsidRDefault="00B3566C" w:rsidP="00714DAA">
      <w:pPr>
        <w:pStyle w:val="ListeParagraf"/>
        <w:numPr>
          <w:ilvl w:val="0"/>
          <w:numId w:val="9"/>
        </w:numPr>
        <w:spacing w:after="0" w:line="276" w:lineRule="auto"/>
        <w:jc w:val="both"/>
        <w:rPr>
          <w:rFonts w:ascii="Times New Roman" w:eastAsia="Times New Roman" w:hAnsi="Times New Roman" w:cs="Times New Roman"/>
          <w:color w:val="000000"/>
          <w:sz w:val="24"/>
          <w:szCs w:val="24"/>
          <w:lang w:val="en-US"/>
        </w:rPr>
      </w:pPr>
      <w:proofErr w:type="spellStart"/>
      <w:r w:rsidRPr="00714DAA">
        <w:rPr>
          <w:rFonts w:ascii="Times New Roman" w:eastAsia="Times New Roman" w:hAnsi="Times New Roman" w:cs="Times New Roman"/>
          <w:color w:val="000000"/>
          <w:sz w:val="24"/>
          <w:szCs w:val="24"/>
          <w:lang w:val="en-US"/>
        </w:rPr>
        <w:t>Rasyonel</w:t>
      </w:r>
      <w:proofErr w:type="spellEnd"/>
      <w:r w:rsidRPr="00714DAA">
        <w:rPr>
          <w:rFonts w:ascii="Times New Roman" w:eastAsia="Times New Roman" w:hAnsi="Times New Roman" w:cs="Times New Roman"/>
          <w:color w:val="000000"/>
          <w:sz w:val="24"/>
          <w:szCs w:val="24"/>
          <w:lang w:val="en-US"/>
        </w:rPr>
        <w:t xml:space="preserve"> </w:t>
      </w:r>
      <w:proofErr w:type="spellStart"/>
      <w:r w:rsidRPr="00714DAA">
        <w:rPr>
          <w:rFonts w:ascii="Times New Roman" w:eastAsia="Times New Roman" w:hAnsi="Times New Roman" w:cs="Times New Roman"/>
          <w:color w:val="000000"/>
          <w:sz w:val="24"/>
          <w:szCs w:val="24"/>
          <w:lang w:val="en-US"/>
        </w:rPr>
        <w:t>reçe</w:t>
      </w:r>
      <w:r w:rsidR="00714DAA">
        <w:rPr>
          <w:rFonts w:ascii="Times New Roman" w:eastAsia="Times New Roman" w:hAnsi="Times New Roman" w:cs="Times New Roman"/>
          <w:color w:val="000000"/>
          <w:sz w:val="24"/>
          <w:szCs w:val="24"/>
          <w:lang w:val="en-US"/>
        </w:rPr>
        <w:t>te</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düzenlemesinde</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temel</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ilkeler</w:t>
      </w:r>
      <w:proofErr w:type="spellEnd"/>
    </w:p>
    <w:p w:rsidR="00B3566C" w:rsidRPr="00D94197" w:rsidRDefault="00B3566C" w:rsidP="00714DAA">
      <w:pPr>
        <w:pStyle w:val="ListeParagraf"/>
        <w:numPr>
          <w:ilvl w:val="0"/>
          <w:numId w:val="7"/>
        </w:numPr>
        <w:spacing w:after="0" w:line="276" w:lineRule="auto"/>
        <w:jc w:val="both"/>
        <w:rPr>
          <w:rFonts w:ascii="Times New Roman" w:eastAsia="Times New Roman" w:hAnsi="Times New Roman" w:cs="Times New Roman"/>
          <w:color w:val="000000"/>
          <w:sz w:val="24"/>
          <w:szCs w:val="24"/>
          <w:lang w:val="en-US"/>
        </w:rPr>
      </w:pPr>
      <w:proofErr w:type="spellStart"/>
      <w:r w:rsidRPr="00D94197">
        <w:rPr>
          <w:rFonts w:ascii="Times New Roman" w:eastAsia="Times New Roman" w:hAnsi="Times New Roman" w:cs="Times New Roman"/>
          <w:color w:val="000000"/>
          <w:sz w:val="24"/>
          <w:szCs w:val="24"/>
          <w:lang w:val="en-US"/>
        </w:rPr>
        <w:t>Re</w:t>
      </w:r>
      <w:r w:rsidR="00714DAA">
        <w:rPr>
          <w:rFonts w:ascii="Times New Roman" w:eastAsia="Times New Roman" w:hAnsi="Times New Roman" w:cs="Times New Roman"/>
          <w:color w:val="000000"/>
          <w:sz w:val="24"/>
          <w:szCs w:val="24"/>
          <w:lang w:val="en-US"/>
        </w:rPr>
        <w:t>çetelere</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ilişkin</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yasal</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kurallar</w:t>
      </w:r>
      <w:proofErr w:type="spellEnd"/>
    </w:p>
    <w:p w:rsidR="00B3566C" w:rsidRPr="00D94197" w:rsidRDefault="00714DAA" w:rsidP="00B3566C">
      <w:pPr>
        <w:pStyle w:val="ListeParagraf"/>
        <w:numPr>
          <w:ilvl w:val="0"/>
          <w:numId w:val="7"/>
        </w:numPr>
        <w:spacing w:after="240" w:line="276"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Reçete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yazma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tekniği</w:t>
      </w:r>
      <w:proofErr w:type="spellEnd"/>
    </w:p>
    <w:p w:rsidR="00B3566C" w:rsidRPr="00D94197" w:rsidRDefault="00B3566C" w:rsidP="00B3566C">
      <w:pPr>
        <w:pStyle w:val="ListeParagraf"/>
        <w:numPr>
          <w:ilvl w:val="0"/>
          <w:numId w:val="7"/>
        </w:numPr>
        <w:spacing w:after="240" w:line="276" w:lineRule="auto"/>
        <w:jc w:val="both"/>
        <w:rPr>
          <w:rFonts w:ascii="Times New Roman" w:eastAsia="Times New Roman" w:hAnsi="Times New Roman" w:cs="Times New Roman"/>
          <w:color w:val="000000"/>
          <w:sz w:val="24"/>
          <w:szCs w:val="24"/>
          <w:lang w:val="en-US"/>
        </w:rPr>
      </w:pPr>
      <w:proofErr w:type="spellStart"/>
      <w:r w:rsidRPr="00D94197">
        <w:rPr>
          <w:rFonts w:ascii="Times New Roman" w:eastAsia="Times New Roman" w:hAnsi="Times New Roman" w:cs="Times New Roman"/>
          <w:color w:val="000000"/>
          <w:sz w:val="24"/>
          <w:szCs w:val="24"/>
          <w:lang w:val="en-US"/>
        </w:rPr>
        <w:t>Farmakote</w:t>
      </w:r>
      <w:r w:rsidR="00714DAA">
        <w:rPr>
          <w:rFonts w:ascii="Times New Roman" w:eastAsia="Times New Roman" w:hAnsi="Times New Roman" w:cs="Times New Roman"/>
          <w:color w:val="000000"/>
          <w:sz w:val="24"/>
          <w:szCs w:val="24"/>
          <w:lang w:val="en-US"/>
        </w:rPr>
        <w:t>rapide</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probleme</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dayalı</w:t>
      </w:r>
      <w:proofErr w:type="spellEnd"/>
      <w:r w:rsidR="00714DAA">
        <w:rPr>
          <w:rFonts w:ascii="Times New Roman" w:eastAsia="Times New Roman" w:hAnsi="Times New Roman" w:cs="Times New Roman"/>
          <w:color w:val="000000"/>
          <w:sz w:val="24"/>
          <w:szCs w:val="24"/>
          <w:lang w:val="en-US"/>
        </w:rPr>
        <w:t xml:space="preserve"> </w:t>
      </w:r>
      <w:proofErr w:type="spellStart"/>
      <w:r w:rsidR="00714DAA">
        <w:rPr>
          <w:rFonts w:ascii="Times New Roman" w:eastAsia="Times New Roman" w:hAnsi="Times New Roman" w:cs="Times New Roman"/>
          <w:color w:val="000000"/>
          <w:sz w:val="24"/>
          <w:szCs w:val="24"/>
          <w:lang w:val="en-US"/>
        </w:rPr>
        <w:t>yaklaşım</w:t>
      </w:r>
      <w:proofErr w:type="spellEnd"/>
      <w:r w:rsidR="00714DAA">
        <w:rPr>
          <w:rFonts w:ascii="Times New Roman" w:eastAsia="Times New Roman" w:hAnsi="Times New Roman" w:cs="Times New Roman"/>
          <w:color w:val="000000"/>
          <w:sz w:val="24"/>
          <w:szCs w:val="24"/>
          <w:lang w:val="en-US"/>
        </w:rPr>
        <w:t>.</w:t>
      </w:r>
      <w:r w:rsidRPr="00D94197">
        <w:rPr>
          <w:rFonts w:ascii="Times New Roman" w:eastAsia="Times New Roman" w:hAnsi="Times New Roman" w:cs="Times New Roman"/>
          <w:color w:val="000000"/>
          <w:sz w:val="24"/>
          <w:szCs w:val="24"/>
        </w:rPr>
        <w:t xml:space="preserve"> </w:t>
      </w:r>
      <w:r w:rsidRPr="00D94197">
        <w:rPr>
          <w:rFonts w:ascii="Times New Roman" w:eastAsia="Times New Roman" w:hAnsi="Times New Roman" w:cs="Times New Roman"/>
          <w:b/>
          <w:color w:val="000000"/>
          <w:sz w:val="24"/>
          <w:szCs w:val="24"/>
        </w:rPr>
        <w:t>T-İ (Tedavi-izleme)</w:t>
      </w:r>
    </w:p>
    <w:p w:rsidR="00085875" w:rsidRPr="00D94197" w:rsidRDefault="00085875" w:rsidP="00085875">
      <w:pPr>
        <w:pStyle w:val="ListeParagraf"/>
        <w:numPr>
          <w:ilvl w:val="0"/>
          <w:numId w:val="7"/>
        </w:numPr>
        <w:spacing w:after="240" w:line="276" w:lineRule="auto"/>
        <w:jc w:val="both"/>
        <w:rPr>
          <w:rFonts w:ascii="Times New Roman" w:eastAsia="Times New Roman" w:hAnsi="Times New Roman" w:cs="Times New Roman"/>
          <w:color w:val="000000"/>
          <w:sz w:val="24"/>
          <w:szCs w:val="24"/>
          <w:lang w:val="en-US"/>
        </w:rPr>
      </w:pPr>
      <w:proofErr w:type="spellStart"/>
      <w:r w:rsidRPr="00D94197">
        <w:rPr>
          <w:rFonts w:ascii="Times New Roman" w:eastAsia="Times New Roman" w:hAnsi="Times New Roman" w:cs="Times New Roman"/>
          <w:color w:val="000000"/>
          <w:sz w:val="24"/>
          <w:szCs w:val="24"/>
          <w:lang w:val="en-US"/>
        </w:rPr>
        <w:t>Akılcı</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İlaç</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Kullanımı</w:t>
      </w:r>
      <w:proofErr w:type="spellEnd"/>
      <w:r w:rsidRPr="00D94197">
        <w:rPr>
          <w:rFonts w:ascii="Times New Roman" w:eastAsia="Times New Roman" w:hAnsi="Times New Roman" w:cs="Times New Roman"/>
          <w:color w:val="000000"/>
          <w:sz w:val="24"/>
          <w:szCs w:val="24"/>
          <w:lang w:val="en-US"/>
        </w:rPr>
        <w:t xml:space="preserve"> –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Olgu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tartışmaları</w:t>
      </w:r>
      <w:proofErr w:type="spellEnd"/>
      <w:r w:rsidRPr="00D94197">
        <w:rPr>
          <w:rFonts w:ascii="Times New Roman" w:eastAsia="Times New Roman" w:hAnsi="Times New Roman" w:cs="Times New Roman"/>
          <w:color w:val="000000"/>
          <w:sz w:val="24"/>
          <w:szCs w:val="24"/>
          <w:lang w:val="en-US"/>
        </w:rPr>
        <w:t xml:space="preserve">. </w:t>
      </w:r>
      <w:r w:rsidRPr="00D94197">
        <w:rPr>
          <w:rFonts w:ascii="Times New Roman" w:eastAsia="Times New Roman" w:hAnsi="Times New Roman" w:cs="Times New Roman"/>
          <w:b/>
          <w:color w:val="000000"/>
          <w:sz w:val="24"/>
          <w:szCs w:val="24"/>
          <w:lang w:val="en-US"/>
        </w:rPr>
        <w:t>T-İ (</w:t>
      </w:r>
      <w:proofErr w:type="spellStart"/>
      <w:r w:rsidRPr="00D94197">
        <w:rPr>
          <w:rFonts w:ascii="Times New Roman" w:eastAsia="Times New Roman" w:hAnsi="Times New Roman" w:cs="Times New Roman"/>
          <w:b/>
          <w:color w:val="000000"/>
          <w:sz w:val="24"/>
          <w:szCs w:val="24"/>
          <w:lang w:val="en-US"/>
        </w:rPr>
        <w:t>Tedavi-izleme</w:t>
      </w:r>
      <w:proofErr w:type="spellEnd"/>
      <w:r w:rsidRPr="00D94197">
        <w:rPr>
          <w:rFonts w:ascii="Times New Roman" w:eastAsia="Times New Roman" w:hAnsi="Times New Roman" w:cs="Times New Roman"/>
          <w:b/>
          <w:color w:val="000000"/>
          <w:sz w:val="24"/>
          <w:szCs w:val="24"/>
          <w:lang w:val="en-US"/>
        </w:rPr>
        <w:t>)</w:t>
      </w:r>
      <w:r w:rsidRPr="00D94197">
        <w:rPr>
          <w:rFonts w:ascii="Times New Roman" w:eastAsia="Times New Roman" w:hAnsi="Times New Roman" w:cs="Times New Roman"/>
          <w:color w:val="000000"/>
          <w:sz w:val="24"/>
          <w:szCs w:val="24"/>
          <w:lang w:val="en-US"/>
        </w:rPr>
        <w:t xml:space="preserve"> </w:t>
      </w:r>
    </w:p>
    <w:p w:rsidR="00085875" w:rsidRPr="00D94197" w:rsidRDefault="00085875" w:rsidP="00085875">
      <w:pPr>
        <w:pStyle w:val="ListeParagraf"/>
        <w:numPr>
          <w:ilvl w:val="0"/>
          <w:numId w:val="7"/>
        </w:numPr>
        <w:spacing w:after="240" w:line="276" w:lineRule="auto"/>
        <w:jc w:val="both"/>
        <w:rPr>
          <w:rFonts w:ascii="Times New Roman" w:eastAsia="Times New Roman" w:hAnsi="Times New Roman" w:cs="Times New Roman"/>
          <w:color w:val="000000"/>
          <w:sz w:val="24"/>
          <w:szCs w:val="24"/>
          <w:lang w:val="en-US"/>
        </w:rPr>
      </w:pPr>
      <w:proofErr w:type="spellStart"/>
      <w:r w:rsidRPr="00D94197">
        <w:rPr>
          <w:rFonts w:ascii="Times New Roman" w:eastAsia="Times New Roman" w:hAnsi="Times New Roman" w:cs="Times New Roman"/>
          <w:color w:val="000000"/>
          <w:sz w:val="24"/>
          <w:szCs w:val="24"/>
          <w:lang w:val="en-US"/>
        </w:rPr>
        <w:t>İlaç</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Etkileşimleri</w:t>
      </w:r>
      <w:proofErr w:type="spellEnd"/>
      <w:r w:rsidRPr="00D94197">
        <w:rPr>
          <w:rFonts w:ascii="Times New Roman" w:eastAsia="Times New Roman" w:hAnsi="Times New Roman" w:cs="Times New Roman"/>
          <w:color w:val="000000"/>
          <w:sz w:val="24"/>
          <w:szCs w:val="24"/>
          <w:lang w:val="en-US"/>
        </w:rPr>
        <w:t xml:space="preserve"> –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Olgu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tartışmaları</w:t>
      </w:r>
      <w:proofErr w:type="spellEnd"/>
      <w:r w:rsidRPr="00D94197">
        <w:rPr>
          <w:rFonts w:ascii="Times New Roman" w:eastAsia="Times New Roman" w:hAnsi="Times New Roman" w:cs="Times New Roman"/>
          <w:color w:val="000000"/>
          <w:sz w:val="24"/>
          <w:szCs w:val="24"/>
          <w:lang w:val="en-US"/>
        </w:rPr>
        <w:t xml:space="preserve">. </w:t>
      </w:r>
      <w:r w:rsidRPr="00D94197">
        <w:rPr>
          <w:rFonts w:ascii="Times New Roman" w:eastAsia="Times New Roman" w:hAnsi="Times New Roman" w:cs="Times New Roman"/>
          <w:b/>
          <w:color w:val="000000"/>
          <w:sz w:val="24"/>
          <w:szCs w:val="24"/>
          <w:lang w:val="en-US"/>
        </w:rPr>
        <w:t>T-İ (</w:t>
      </w:r>
      <w:proofErr w:type="spellStart"/>
      <w:r w:rsidRPr="00D94197">
        <w:rPr>
          <w:rFonts w:ascii="Times New Roman" w:eastAsia="Times New Roman" w:hAnsi="Times New Roman" w:cs="Times New Roman"/>
          <w:b/>
          <w:color w:val="000000"/>
          <w:sz w:val="24"/>
          <w:szCs w:val="24"/>
          <w:lang w:val="en-US"/>
        </w:rPr>
        <w:t>Tedavi-izleme</w:t>
      </w:r>
      <w:proofErr w:type="spellEnd"/>
      <w:r w:rsidRPr="00D94197">
        <w:rPr>
          <w:rFonts w:ascii="Times New Roman" w:eastAsia="Times New Roman" w:hAnsi="Times New Roman" w:cs="Times New Roman"/>
          <w:b/>
          <w:color w:val="000000"/>
          <w:sz w:val="24"/>
          <w:szCs w:val="24"/>
          <w:lang w:val="en-US"/>
        </w:rPr>
        <w:t>)</w:t>
      </w:r>
      <w:r w:rsidRPr="00D94197">
        <w:rPr>
          <w:rFonts w:ascii="Times New Roman" w:eastAsia="Times New Roman" w:hAnsi="Times New Roman" w:cs="Times New Roman"/>
          <w:color w:val="000000"/>
          <w:sz w:val="24"/>
          <w:szCs w:val="24"/>
          <w:lang w:val="en-US"/>
        </w:rPr>
        <w:t xml:space="preserve"> </w:t>
      </w:r>
    </w:p>
    <w:p w:rsidR="00B3566C" w:rsidRPr="00D94197" w:rsidRDefault="00714DAA" w:rsidP="00B3566C">
      <w:pPr>
        <w:pStyle w:val="ListeParagraf"/>
        <w:numPr>
          <w:ilvl w:val="0"/>
          <w:numId w:val="7"/>
        </w:numPr>
        <w:spacing w:after="240" w:line="276" w:lineRule="auto"/>
        <w:jc w:val="both"/>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color w:val="000000"/>
          <w:sz w:val="24"/>
          <w:szCs w:val="24"/>
          <w:lang w:val="en-US"/>
        </w:rPr>
        <w:t>Farmakovijilans</w:t>
      </w:r>
      <w:proofErr w:type="spellEnd"/>
      <w:r>
        <w:rPr>
          <w:rFonts w:ascii="Times New Roman" w:eastAsia="Times New Roman" w:hAnsi="Times New Roman" w:cs="Times New Roman"/>
          <w:color w:val="000000"/>
          <w:sz w:val="24"/>
          <w:szCs w:val="24"/>
          <w:lang w:val="en-US"/>
        </w:rPr>
        <w:t xml:space="preserve">. </w:t>
      </w:r>
      <w:r w:rsidR="00B3566C" w:rsidRPr="00D94197">
        <w:rPr>
          <w:rFonts w:ascii="Times New Roman" w:eastAsia="Times New Roman" w:hAnsi="Times New Roman" w:cs="Times New Roman"/>
          <w:b/>
          <w:color w:val="000000"/>
          <w:sz w:val="24"/>
          <w:szCs w:val="24"/>
        </w:rPr>
        <w:t>İ (İzleme)</w:t>
      </w:r>
    </w:p>
    <w:p w:rsidR="00B3566C" w:rsidRPr="00D94197" w:rsidRDefault="00B3566C" w:rsidP="00B3566C">
      <w:pPr>
        <w:pStyle w:val="ListeParagraf"/>
        <w:numPr>
          <w:ilvl w:val="0"/>
          <w:numId w:val="7"/>
        </w:numPr>
        <w:spacing w:after="240" w:line="276" w:lineRule="auto"/>
        <w:jc w:val="both"/>
        <w:rPr>
          <w:rFonts w:ascii="Times New Roman" w:eastAsia="Times New Roman" w:hAnsi="Times New Roman" w:cs="Times New Roman"/>
          <w:color w:val="000000"/>
          <w:sz w:val="24"/>
          <w:szCs w:val="24"/>
          <w:lang w:val="en-US"/>
        </w:rPr>
      </w:pPr>
      <w:proofErr w:type="spellStart"/>
      <w:r w:rsidRPr="00D94197">
        <w:rPr>
          <w:rFonts w:ascii="Times New Roman" w:eastAsia="Times New Roman" w:hAnsi="Times New Roman" w:cs="Times New Roman"/>
          <w:color w:val="000000"/>
          <w:sz w:val="24"/>
          <w:szCs w:val="24"/>
          <w:lang w:val="en-US"/>
        </w:rPr>
        <w:t>Kardiyovasküler</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hastalıklarda</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farmakoterapi</w:t>
      </w:r>
      <w:proofErr w:type="spellEnd"/>
      <w:r w:rsidRPr="00D94197">
        <w:rPr>
          <w:rFonts w:ascii="Times New Roman" w:eastAsia="Times New Roman" w:hAnsi="Times New Roman" w:cs="Times New Roman"/>
          <w:color w:val="000000"/>
          <w:sz w:val="24"/>
          <w:szCs w:val="24"/>
          <w:lang w:val="en-US"/>
        </w:rPr>
        <w:t xml:space="preserve"> –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Olgu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tartışmaları</w:t>
      </w:r>
      <w:proofErr w:type="spellEnd"/>
      <w:r w:rsidRPr="00D94197">
        <w:rPr>
          <w:rFonts w:ascii="Times New Roman" w:eastAsia="Times New Roman" w:hAnsi="Times New Roman" w:cs="Times New Roman"/>
          <w:color w:val="000000"/>
          <w:sz w:val="24"/>
          <w:szCs w:val="24"/>
          <w:lang w:val="en-US"/>
        </w:rPr>
        <w:t xml:space="preserve">. </w:t>
      </w:r>
      <w:r w:rsidRPr="00D94197">
        <w:rPr>
          <w:rFonts w:ascii="Times New Roman" w:eastAsia="Times New Roman" w:hAnsi="Times New Roman" w:cs="Times New Roman"/>
          <w:b/>
          <w:color w:val="000000"/>
          <w:sz w:val="24"/>
          <w:szCs w:val="24"/>
          <w:lang w:val="en-US"/>
        </w:rPr>
        <w:t>T-İ (</w:t>
      </w:r>
      <w:proofErr w:type="spellStart"/>
      <w:r w:rsidRPr="00D94197">
        <w:rPr>
          <w:rFonts w:ascii="Times New Roman" w:eastAsia="Times New Roman" w:hAnsi="Times New Roman" w:cs="Times New Roman"/>
          <w:b/>
          <w:color w:val="000000"/>
          <w:sz w:val="24"/>
          <w:szCs w:val="24"/>
          <w:lang w:val="en-US"/>
        </w:rPr>
        <w:t>Tedavi-izleme</w:t>
      </w:r>
      <w:proofErr w:type="spellEnd"/>
      <w:r w:rsidRPr="00D94197">
        <w:rPr>
          <w:rFonts w:ascii="Times New Roman" w:eastAsia="Times New Roman" w:hAnsi="Times New Roman" w:cs="Times New Roman"/>
          <w:b/>
          <w:color w:val="000000"/>
          <w:sz w:val="24"/>
          <w:szCs w:val="24"/>
          <w:lang w:val="en-US"/>
        </w:rPr>
        <w:t>)</w:t>
      </w:r>
      <w:r w:rsidRPr="00D94197">
        <w:rPr>
          <w:rFonts w:ascii="Times New Roman" w:eastAsia="Times New Roman" w:hAnsi="Times New Roman" w:cs="Times New Roman"/>
          <w:color w:val="000000"/>
          <w:sz w:val="24"/>
          <w:szCs w:val="24"/>
          <w:lang w:val="en-US"/>
        </w:rPr>
        <w:t xml:space="preserve"> </w:t>
      </w:r>
    </w:p>
    <w:p w:rsidR="00B3566C" w:rsidRPr="00D94197" w:rsidRDefault="00B3566C" w:rsidP="00B3566C">
      <w:pPr>
        <w:pStyle w:val="ListeParagraf"/>
        <w:numPr>
          <w:ilvl w:val="0"/>
          <w:numId w:val="7"/>
        </w:numPr>
        <w:spacing w:after="240" w:line="276" w:lineRule="auto"/>
        <w:jc w:val="both"/>
        <w:rPr>
          <w:rFonts w:ascii="Times New Roman" w:eastAsia="Times New Roman" w:hAnsi="Times New Roman" w:cs="Times New Roman"/>
          <w:b/>
          <w:color w:val="000000"/>
          <w:sz w:val="24"/>
          <w:szCs w:val="24"/>
          <w:lang w:val="en-US"/>
        </w:rPr>
      </w:pPr>
      <w:proofErr w:type="spellStart"/>
      <w:r w:rsidRPr="00D94197">
        <w:rPr>
          <w:rFonts w:ascii="Times New Roman" w:eastAsia="Times New Roman" w:hAnsi="Times New Roman" w:cs="Times New Roman"/>
          <w:color w:val="000000"/>
          <w:sz w:val="24"/>
          <w:szCs w:val="24"/>
          <w:lang w:val="en-US"/>
        </w:rPr>
        <w:t>Gebelikte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Emzirme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Döneminde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farmakoterapi</w:t>
      </w:r>
      <w:proofErr w:type="spellEnd"/>
      <w:r w:rsidRPr="00D94197">
        <w:rPr>
          <w:rFonts w:ascii="Times New Roman" w:eastAsia="Times New Roman" w:hAnsi="Times New Roman" w:cs="Times New Roman"/>
          <w:color w:val="000000"/>
          <w:sz w:val="24"/>
          <w:szCs w:val="24"/>
          <w:lang w:val="en-US"/>
        </w:rPr>
        <w:t xml:space="preserve"> -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Olgu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tartışmaları</w:t>
      </w:r>
      <w:proofErr w:type="spellEnd"/>
      <w:r w:rsidRPr="00D94197">
        <w:rPr>
          <w:rFonts w:ascii="Times New Roman" w:eastAsia="Times New Roman" w:hAnsi="Times New Roman" w:cs="Times New Roman"/>
          <w:color w:val="000000"/>
          <w:sz w:val="24"/>
          <w:szCs w:val="24"/>
          <w:lang w:val="en-US"/>
        </w:rPr>
        <w:t xml:space="preserve">. </w:t>
      </w:r>
      <w:r w:rsidRPr="00D94197">
        <w:rPr>
          <w:rFonts w:ascii="Times New Roman" w:eastAsia="Times New Roman" w:hAnsi="Times New Roman" w:cs="Times New Roman"/>
          <w:b/>
          <w:color w:val="000000"/>
          <w:sz w:val="24"/>
          <w:szCs w:val="24"/>
          <w:lang w:val="en-US"/>
        </w:rPr>
        <w:t>T-İ (</w:t>
      </w:r>
      <w:proofErr w:type="spellStart"/>
      <w:r w:rsidRPr="00D94197">
        <w:rPr>
          <w:rFonts w:ascii="Times New Roman" w:eastAsia="Times New Roman" w:hAnsi="Times New Roman" w:cs="Times New Roman"/>
          <w:b/>
          <w:color w:val="000000"/>
          <w:sz w:val="24"/>
          <w:szCs w:val="24"/>
          <w:lang w:val="en-US"/>
        </w:rPr>
        <w:t>Tedavi-izleme</w:t>
      </w:r>
      <w:proofErr w:type="spellEnd"/>
      <w:r w:rsidRPr="00D94197">
        <w:rPr>
          <w:rFonts w:ascii="Times New Roman" w:eastAsia="Times New Roman" w:hAnsi="Times New Roman" w:cs="Times New Roman"/>
          <w:b/>
          <w:color w:val="000000"/>
          <w:sz w:val="24"/>
          <w:szCs w:val="24"/>
          <w:lang w:val="en-US"/>
        </w:rPr>
        <w:t>)</w:t>
      </w:r>
    </w:p>
    <w:p w:rsidR="00B3566C" w:rsidRPr="00D94197" w:rsidRDefault="00B3566C" w:rsidP="00B3566C">
      <w:pPr>
        <w:pStyle w:val="ListeParagraf"/>
        <w:numPr>
          <w:ilvl w:val="0"/>
          <w:numId w:val="7"/>
        </w:numPr>
        <w:spacing w:after="240" w:line="276" w:lineRule="auto"/>
        <w:jc w:val="both"/>
        <w:rPr>
          <w:rFonts w:ascii="Times New Roman" w:eastAsia="Times New Roman" w:hAnsi="Times New Roman" w:cs="Times New Roman"/>
          <w:color w:val="000000"/>
          <w:sz w:val="24"/>
          <w:szCs w:val="24"/>
          <w:lang w:val="en-US"/>
        </w:rPr>
      </w:pPr>
      <w:proofErr w:type="spellStart"/>
      <w:r w:rsidRPr="00D94197">
        <w:rPr>
          <w:rFonts w:ascii="Times New Roman" w:eastAsia="Times New Roman" w:hAnsi="Times New Roman" w:cs="Times New Roman"/>
          <w:color w:val="000000"/>
          <w:sz w:val="24"/>
          <w:szCs w:val="24"/>
          <w:lang w:val="en-US"/>
        </w:rPr>
        <w:t>Antiromatizmal</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ilaçların</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klinik</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farmakolojisi</w:t>
      </w:r>
      <w:proofErr w:type="spellEnd"/>
      <w:r w:rsidRPr="00D94197">
        <w:rPr>
          <w:rFonts w:ascii="Times New Roman" w:eastAsia="Times New Roman" w:hAnsi="Times New Roman" w:cs="Times New Roman"/>
          <w:color w:val="000000"/>
          <w:sz w:val="24"/>
          <w:szCs w:val="24"/>
          <w:lang w:val="en-US"/>
        </w:rPr>
        <w:t xml:space="preserve"> -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Olgu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tartışmaları</w:t>
      </w:r>
      <w:proofErr w:type="spellEnd"/>
      <w:r w:rsidRPr="00D94197">
        <w:rPr>
          <w:rFonts w:ascii="Times New Roman" w:eastAsia="Times New Roman" w:hAnsi="Times New Roman" w:cs="Times New Roman"/>
          <w:color w:val="000000"/>
          <w:sz w:val="24"/>
          <w:szCs w:val="24"/>
          <w:lang w:val="en-US"/>
        </w:rPr>
        <w:t>.</w:t>
      </w:r>
      <w:r w:rsidRPr="00D94197">
        <w:rPr>
          <w:rFonts w:ascii="Times New Roman" w:hAnsi="Times New Roman" w:cs="Times New Roman"/>
        </w:rPr>
        <w:t xml:space="preserve"> </w:t>
      </w:r>
      <w:r w:rsidRPr="00D94197">
        <w:rPr>
          <w:rFonts w:ascii="Times New Roman" w:eastAsia="Times New Roman" w:hAnsi="Times New Roman" w:cs="Times New Roman"/>
          <w:b/>
          <w:color w:val="000000"/>
          <w:sz w:val="24"/>
          <w:szCs w:val="24"/>
          <w:lang w:val="en-US"/>
        </w:rPr>
        <w:t>T-İ (</w:t>
      </w:r>
      <w:proofErr w:type="spellStart"/>
      <w:r w:rsidRPr="00D94197">
        <w:rPr>
          <w:rFonts w:ascii="Times New Roman" w:eastAsia="Times New Roman" w:hAnsi="Times New Roman" w:cs="Times New Roman"/>
          <w:b/>
          <w:color w:val="000000"/>
          <w:sz w:val="24"/>
          <w:szCs w:val="24"/>
          <w:lang w:val="en-US"/>
        </w:rPr>
        <w:t>Tedavi-izleme</w:t>
      </w:r>
      <w:proofErr w:type="spellEnd"/>
      <w:r w:rsidRPr="00D94197">
        <w:rPr>
          <w:rFonts w:ascii="Times New Roman" w:eastAsia="Times New Roman" w:hAnsi="Times New Roman" w:cs="Times New Roman"/>
          <w:b/>
          <w:color w:val="000000"/>
          <w:sz w:val="24"/>
          <w:szCs w:val="24"/>
          <w:lang w:val="en-US"/>
        </w:rPr>
        <w:t>)</w:t>
      </w:r>
      <w:r w:rsidRPr="00D94197">
        <w:rPr>
          <w:rFonts w:ascii="Times New Roman" w:eastAsia="Times New Roman" w:hAnsi="Times New Roman" w:cs="Times New Roman"/>
          <w:color w:val="000000"/>
          <w:sz w:val="24"/>
          <w:szCs w:val="24"/>
          <w:lang w:val="en-US"/>
        </w:rPr>
        <w:t xml:space="preserve"> </w:t>
      </w:r>
    </w:p>
    <w:p w:rsidR="00B3566C" w:rsidRPr="00D94197" w:rsidRDefault="00B3566C" w:rsidP="00B3566C">
      <w:pPr>
        <w:pStyle w:val="ListeParagraf"/>
        <w:numPr>
          <w:ilvl w:val="0"/>
          <w:numId w:val="7"/>
        </w:numPr>
        <w:spacing w:after="240" w:line="276" w:lineRule="auto"/>
        <w:jc w:val="both"/>
        <w:rPr>
          <w:rFonts w:ascii="Times New Roman" w:eastAsia="Times New Roman" w:hAnsi="Times New Roman" w:cs="Times New Roman"/>
          <w:color w:val="000000"/>
          <w:sz w:val="24"/>
          <w:szCs w:val="24"/>
          <w:lang w:val="en-US"/>
        </w:rPr>
      </w:pPr>
      <w:proofErr w:type="spellStart"/>
      <w:r w:rsidRPr="00D94197">
        <w:rPr>
          <w:rFonts w:ascii="Times New Roman" w:eastAsia="Times New Roman" w:hAnsi="Times New Roman" w:cs="Times New Roman"/>
          <w:color w:val="000000"/>
          <w:sz w:val="24"/>
          <w:szCs w:val="24"/>
          <w:lang w:val="en-US"/>
        </w:rPr>
        <w:t>Bronşiyal</w:t>
      </w:r>
      <w:proofErr w:type="spellEnd"/>
      <w:r w:rsidRPr="00D94197">
        <w:rPr>
          <w:rFonts w:ascii="Times New Roman" w:eastAsia="Times New Roman" w:hAnsi="Times New Roman" w:cs="Times New Roman"/>
          <w:color w:val="000000"/>
          <w:sz w:val="24"/>
          <w:szCs w:val="24"/>
          <w:lang w:val="en-US"/>
        </w:rPr>
        <w:t xml:space="preserve"> </w:t>
      </w:r>
      <w:proofErr w:type="spellStart"/>
      <w:proofErr w:type="gramStart"/>
      <w:r w:rsidRPr="00D94197">
        <w:rPr>
          <w:rFonts w:ascii="Times New Roman" w:eastAsia="Times New Roman" w:hAnsi="Times New Roman" w:cs="Times New Roman"/>
          <w:color w:val="000000"/>
          <w:sz w:val="24"/>
          <w:szCs w:val="24"/>
          <w:lang w:val="en-US"/>
        </w:rPr>
        <w:t>astma</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proofErr w:type="gram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KOAH’da</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farmakoterapi</w:t>
      </w:r>
      <w:proofErr w:type="spellEnd"/>
      <w:r w:rsidRPr="00D94197">
        <w:rPr>
          <w:rFonts w:ascii="Times New Roman" w:eastAsia="Times New Roman" w:hAnsi="Times New Roman" w:cs="Times New Roman"/>
          <w:color w:val="000000"/>
          <w:sz w:val="24"/>
          <w:szCs w:val="24"/>
          <w:lang w:val="en-US"/>
        </w:rPr>
        <w:t xml:space="preserve">  –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Olgu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tartışmaları</w:t>
      </w:r>
      <w:proofErr w:type="spellEnd"/>
      <w:r w:rsidRPr="00D94197">
        <w:rPr>
          <w:rFonts w:ascii="Times New Roman" w:eastAsia="Times New Roman" w:hAnsi="Times New Roman" w:cs="Times New Roman"/>
          <w:color w:val="000000"/>
          <w:sz w:val="24"/>
          <w:szCs w:val="24"/>
          <w:lang w:val="en-US"/>
        </w:rPr>
        <w:t xml:space="preserve">. </w:t>
      </w:r>
      <w:r w:rsidRPr="00D94197">
        <w:rPr>
          <w:rFonts w:ascii="Times New Roman" w:eastAsia="Times New Roman" w:hAnsi="Times New Roman" w:cs="Times New Roman"/>
          <w:b/>
          <w:color w:val="000000"/>
          <w:sz w:val="24"/>
          <w:szCs w:val="24"/>
          <w:lang w:val="en-US"/>
        </w:rPr>
        <w:t>T-İ (</w:t>
      </w:r>
      <w:proofErr w:type="spellStart"/>
      <w:r w:rsidRPr="00D94197">
        <w:rPr>
          <w:rFonts w:ascii="Times New Roman" w:eastAsia="Times New Roman" w:hAnsi="Times New Roman" w:cs="Times New Roman"/>
          <w:b/>
          <w:color w:val="000000"/>
          <w:sz w:val="24"/>
          <w:szCs w:val="24"/>
          <w:lang w:val="en-US"/>
        </w:rPr>
        <w:t>Tedavi-izleme</w:t>
      </w:r>
      <w:proofErr w:type="spellEnd"/>
      <w:r w:rsidRPr="00D94197">
        <w:rPr>
          <w:rFonts w:ascii="Times New Roman" w:eastAsia="Times New Roman" w:hAnsi="Times New Roman" w:cs="Times New Roman"/>
          <w:b/>
          <w:color w:val="000000"/>
          <w:sz w:val="24"/>
          <w:szCs w:val="24"/>
          <w:lang w:val="en-US"/>
        </w:rPr>
        <w:t>)</w:t>
      </w:r>
    </w:p>
    <w:p w:rsidR="00B3566C" w:rsidRPr="00D94197" w:rsidRDefault="00B3566C" w:rsidP="00B3566C">
      <w:pPr>
        <w:pStyle w:val="ListeParagraf"/>
        <w:numPr>
          <w:ilvl w:val="0"/>
          <w:numId w:val="7"/>
        </w:numPr>
        <w:spacing w:after="240" w:line="276" w:lineRule="auto"/>
        <w:jc w:val="both"/>
        <w:rPr>
          <w:rFonts w:ascii="Times New Roman" w:eastAsia="Times New Roman" w:hAnsi="Times New Roman" w:cs="Times New Roman"/>
          <w:b/>
          <w:color w:val="000000"/>
          <w:sz w:val="24"/>
          <w:szCs w:val="24"/>
          <w:lang w:val="en-US"/>
        </w:rPr>
      </w:pPr>
      <w:r w:rsidRPr="00D94197">
        <w:rPr>
          <w:rFonts w:ascii="Times New Roman" w:eastAsia="Times New Roman" w:hAnsi="Times New Roman" w:cs="Times New Roman"/>
          <w:color w:val="000000"/>
          <w:sz w:val="24"/>
          <w:szCs w:val="24"/>
          <w:lang w:val="en-US"/>
        </w:rPr>
        <w:t xml:space="preserve">Gastrointestinal </w:t>
      </w:r>
      <w:proofErr w:type="spellStart"/>
      <w:r w:rsidRPr="00D94197">
        <w:rPr>
          <w:rFonts w:ascii="Times New Roman" w:eastAsia="Times New Roman" w:hAnsi="Times New Roman" w:cs="Times New Roman"/>
          <w:color w:val="000000"/>
          <w:sz w:val="24"/>
          <w:szCs w:val="24"/>
          <w:lang w:val="en-US"/>
        </w:rPr>
        <w:t>hastalıklarda</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farmakoterapi</w:t>
      </w:r>
      <w:proofErr w:type="spellEnd"/>
      <w:r w:rsidRPr="00D94197">
        <w:rPr>
          <w:rFonts w:ascii="Times New Roman" w:eastAsia="Times New Roman" w:hAnsi="Times New Roman" w:cs="Times New Roman"/>
          <w:color w:val="000000"/>
          <w:sz w:val="24"/>
          <w:szCs w:val="24"/>
          <w:lang w:val="en-US"/>
        </w:rPr>
        <w:t xml:space="preserve"> –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Olgu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tartışmaları</w:t>
      </w:r>
      <w:proofErr w:type="spellEnd"/>
      <w:r w:rsidRPr="00D94197">
        <w:rPr>
          <w:rFonts w:ascii="Times New Roman" w:eastAsia="Times New Roman" w:hAnsi="Times New Roman" w:cs="Times New Roman"/>
          <w:color w:val="000000"/>
          <w:sz w:val="24"/>
          <w:szCs w:val="24"/>
          <w:lang w:val="en-US"/>
        </w:rPr>
        <w:t xml:space="preserve">. </w:t>
      </w:r>
      <w:r w:rsidRPr="00D94197">
        <w:rPr>
          <w:rFonts w:ascii="Times New Roman" w:eastAsia="Times New Roman" w:hAnsi="Times New Roman" w:cs="Times New Roman"/>
          <w:b/>
          <w:color w:val="000000"/>
          <w:sz w:val="24"/>
          <w:szCs w:val="24"/>
          <w:lang w:val="en-US"/>
        </w:rPr>
        <w:t>T-İ (</w:t>
      </w:r>
      <w:proofErr w:type="spellStart"/>
      <w:r w:rsidRPr="00D94197">
        <w:rPr>
          <w:rFonts w:ascii="Times New Roman" w:eastAsia="Times New Roman" w:hAnsi="Times New Roman" w:cs="Times New Roman"/>
          <w:b/>
          <w:color w:val="000000"/>
          <w:sz w:val="24"/>
          <w:szCs w:val="24"/>
          <w:lang w:val="en-US"/>
        </w:rPr>
        <w:t>Tedavi-izleme</w:t>
      </w:r>
      <w:proofErr w:type="spellEnd"/>
      <w:r w:rsidRPr="00D94197">
        <w:rPr>
          <w:rFonts w:ascii="Times New Roman" w:eastAsia="Times New Roman" w:hAnsi="Times New Roman" w:cs="Times New Roman"/>
          <w:b/>
          <w:color w:val="000000"/>
          <w:sz w:val="24"/>
          <w:szCs w:val="24"/>
          <w:lang w:val="en-US"/>
        </w:rPr>
        <w:t>)</w:t>
      </w:r>
    </w:p>
    <w:p w:rsidR="00085875" w:rsidRPr="00D94197" w:rsidRDefault="00085875" w:rsidP="00085875">
      <w:pPr>
        <w:pStyle w:val="ListeParagraf"/>
        <w:numPr>
          <w:ilvl w:val="0"/>
          <w:numId w:val="7"/>
        </w:numPr>
        <w:spacing w:after="240" w:line="276" w:lineRule="auto"/>
        <w:jc w:val="both"/>
        <w:rPr>
          <w:rFonts w:ascii="Times New Roman" w:eastAsia="Times New Roman" w:hAnsi="Times New Roman" w:cs="Times New Roman"/>
          <w:color w:val="000000"/>
          <w:sz w:val="24"/>
          <w:szCs w:val="24"/>
          <w:lang w:val="en-US"/>
        </w:rPr>
      </w:pPr>
      <w:proofErr w:type="spellStart"/>
      <w:r w:rsidRPr="00D94197">
        <w:rPr>
          <w:rFonts w:ascii="Times New Roman" w:eastAsia="Times New Roman" w:hAnsi="Times New Roman" w:cs="Times New Roman"/>
          <w:color w:val="000000"/>
          <w:sz w:val="24"/>
          <w:szCs w:val="24"/>
          <w:lang w:val="en-US"/>
        </w:rPr>
        <w:t>Nörolojik</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Hastalıklarda</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farmakoterapi</w:t>
      </w:r>
      <w:proofErr w:type="spellEnd"/>
      <w:r w:rsidRPr="00D94197">
        <w:rPr>
          <w:rFonts w:ascii="Times New Roman" w:eastAsia="Times New Roman" w:hAnsi="Times New Roman" w:cs="Times New Roman"/>
          <w:color w:val="000000"/>
          <w:sz w:val="24"/>
          <w:szCs w:val="24"/>
          <w:lang w:val="en-US"/>
        </w:rPr>
        <w:t xml:space="preserve"> –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ve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Olgu</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tartışmaları</w:t>
      </w:r>
      <w:proofErr w:type="spellEnd"/>
      <w:r w:rsidRPr="00D94197">
        <w:rPr>
          <w:rFonts w:ascii="Times New Roman" w:eastAsia="Times New Roman" w:hAnsi="Times New Roman" w:cs="Times New Roman"/>
          <w:color w:val="000000"/>
          <w:sz w:val="24"/>
          <w:szCs w:val="24"/>
          <w:lang w:val="en-US"/>
        </w:rPr>
        <w:t xml:space="preserve">. </w:t>
      </w:r>
      <w:r w:rsidRPr="00D94197">
        <w:rPr>
          <w:rFonts w:ascii="Times New Roman" w:eastAsia="Times New Roman" w:hAnsi="Times New Roman" w:cs="Times New Roman"/>
          <w:b/>
          <w:color w:val="000000"/>
          <w:sz w:val="24"/>
          <w:szCs w:val="24"/>
          <w:lang w:val="en-US"/>
        </w:rPr>
        <w:t>T-İ (</w:t>
      </w:r>
      <w:proofErr w:type="spellStart"/>
      <w:r w:rsidRPr="00D94197">
        <w:rPr>
          <w:rFonts w:ascii="Times New Roman" w:eastAsia="Times New Roman" w:hAnsi="Times New Roman" w:cs="Times New Roman"/>
          <w:b/>
          <w:color w:val="000000"/>
          <w:sz w:val="24"/>
          <w:szCs w:val="24"/>
          <w:lang w:val="en-US"/>
        </w:rPr>
        <w:t>Tedavi-izleme</w:t>
      </w:r>
      <w:proofErr w:type="spellEnd"/>
      <w:r w:rsidRPr="00D94197">
        <w:rPr>
          <w:rFonts w:ascii="Times New Roman" w:eastAsia="Times New Roman" w:hAnsi="Times New Roman" w:cs="Times New Roman"/>
          <w:b/>
          <w:color w:val="000000"/>
          <w:sz w:val="24"/>
          <w:szCs w:val="24"/>
          <w:lang w:val="en-US"/>
        </w:rPr>
        <w:t>)</w:t>
      </w:r>
    </w:p>
    <w:p w:rsidR="00085875" w:rsidRPr="003D05BF" w:rsidRDefault="00085875" w:rsidP="00085875">
      <w:pPr>
        <w:pStyle w:val="ListeParagraf"/>
        <w:numPr>
          <w:ilvl w:val="0"/>
          <w:numId w:val="7"/>
        </w:numPr>
        <w:spacing w:after="240" w:line="276" w:lineRule="auto"/>
        <w:jc w:val="both"/>
        <w:rPr>
          <w:rFonts w:ascii="Times New Roman" w:eastAsia="Times New Roman" w:hAnsi="Times New Roman" w:cs="Times New Roman"/>
          <w:b/>
          <w:color w:val="000000"/>
          <w:sz w:val="24"/>
          <w:szCs w:val="24"/>
          <w:lang w:val="en-US"/>
        </w:rPr>
      </w:pPr>
      <w:proofErr w:type="spellStart"/>
      <w:r w:rsidRPr="00D94197">
        <w:rPr>
          <w:rFonts w:ascii="Times New Roman" w:eastAsia="Times New Roman" w:hAnsi="Times New Roman" w:cs="Times New Roman"/>
          <w:color w:val="000000"/>
          <w:sz w:val="24"/>
          <w:szCs w:val="24"/>
          <w:lang w:val="en-US"/>
        </w:rPr>
        <w:t>Hekim-Endüstri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İlişkisinde</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Etik</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İlkeler</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Öğrenci</w:t>
      </w:r>
      <w:proofErr w:type="spellEnd"/>
      <w:r w:rsidRPr="00D94197">
        <w:rPr>
          <w:rFonts w:ascii="Times New Roman" w:eastAsia="Times New Roman" w:hAnsi="Times New Roman" w:cs="Times New Roman"/>
          <w:color w:val="000000"/>
          <w:sz w:val="24"/>
          <w:szCs w:val="24"/>
          <w:lang w:val="en-US"/>
        </w:rPr>
        <w:t xml:space="preserve"> </w:t>
      </w:r>
      <w:proofErr w:type="spellStart"/>
      <w:r w:rsidRPr="00D94197">
        <w:rPr>
          <w:rFonts w:ascii="Times New Roman" w:eastAsia="Times New Roman" w:hAnsi="Times New Roman" w:cs="Times New Roman"/>
          <w:color w:val="000000"/>
          <w:sz w:val="24"/>
          <w:szCs w:val="24"/>
          <w:lang w:val="en-US"/>
        </w:rPr>
        <w:t>sunumu</w:t>
      </w:r>
      <w:proofErr w:type="spellEnd"/>
      <w:r w:rsidR="003D05BF">
        <w:rPr>
          <w:rFonts w:ascii="Times New Roman" w:eastAsia="Times New Roman" w:hAnsi="Times New Roman" w:cs="Times New Roman"/>
          <w:b/>
          <w:color w:val="000000"/>
          <w:sz w:val="24"/>
          <w:szCs w:val="24"/>
        </w:rPr>
        <w:t xml:space="preserve"> </w:t>
      </w:r>
    </w:p>
    <w:p w:rsidR="003D05BF" w:rsidRDefault="003D05BF" w:rsidP="003D05BF">
      <w:pPr>
        <w:spacing w:line="257" w:lineRule="auto"/>
        <w:jc w:val="both"/>
        <w:rPr>
          <w:rFonts w:ascii="Times New Roman" w:hAnsi="Times New Roman" w:cs="Times New Roman"/>
          <w:b/>
          <w:sz w:val="24"/>
          <w:szCs w:val="24"/>
        </w:rPr>
      </w:pPr>
    </w:p>
    <w:p w:rsidR="003D05BF" w:rsidRPr="0048209A" w:rsidRDefault="003D05BF" w:rsidP="003D05BF">
      <w:pPr>
        <w:spacing w:line="257" w:lineRule="auto"/>
        <w:jc w:val="both"/>
        <w:rPr>
          <w:rFonts w:ascii="Times New Roman" w:hAnsi="Times New Roman" w:cs="Times New Roman"/>
          <w:b/>
          <w:sz w:val="24"/>
          <w:szCs w:val="24"/>
        </w:rPr>
      </w:pPr>
      <w:r w:rsidRPr="0048209A">
        <w:rPr>
          <w:rFonts w:ascii="Times New Roman" w:hAnsi="Times New Roman" w:cs="Times New Roman"/>
          <w:b/>
          <w:sz w:val="24"/>
          <w:szCs w:val="24"/>
        </w:rPr>
        <w:t>KAYNAK KİTAPLAR/</w:t>
      </w:r>
      <w:r w:rsidRPr="0048209A">
        <w:rPr>
          <w:rFonts w:ascii="Times New Roman" w:hAnsi="Times New Roman" w:cs="Times New Roman"/>
          <w:sz w:val="24"/>
          <w:szCs w:val="24"/>
        </w:rPr>
        <w:t xml:space="preserve"> </w:t>
      </w:r>
      <w:r w:rsidRPr="0048209A">
        <w:rPr>
          <w:rFonts w:ascii="Times New Roman" w:hAnsi="Times New Roman" w:cs="Times New Roman"/>
          <w:b/>
          <w:i/>
          <w:sz w:val="24"/>
          <w:szCs w:val="24"/>
        </w:rPr>
        <w:t xml:space="preserve">Reference </w:t>
      </w:r>
      <w:proofErr w:type="spellStart"/>
      <w:r w:rsidRPr="0048209A">
        <w:rPr>
          <w:rFonts w:ascii="Times New Roman" w:hAnsi="Times New Roman" w:cs="Times New Roman"/>
          <w:b/>
          <w:i/>
          <w:sz w:val="24"/>
          <w:szCs w:val="24"/>
        </w:rPr>
        <w:t>books</w:t>
      </w:r>
      <w:proofErr w:type="spellEnd"/>
    </w:p>
    <w:p w:rsidR="003D05BF" w:rsidRPr="0048209A" w:rsidRDefault="003D05BF" w:rsidP="003D05BF">
      <w:pPr>
        <w:pStyle w:val="ListeParagraf"/>
        <w:numPr>
          <w:ilvl w:val="0"/>
          <w:numId w:val="6"/>
        </w:numPr>
        <w:spacing w:after="0" w:line="276" w:lineRule="auto"/>
        <w:rPr>
          <w:rFonts w:ascii="Times New Roman" w:eastAsia="Times New Roman" w:hAnsi="Times New Roman" w:cs="Times New Roman"/>
          <w:bCs/>
          <w:color w:val="000000"/>
          <w:sz w:val="24"/>
          <w:szCs w:val="24"/>
        </w:rPr>
      </w:pPr>
      <w:proofErr w:type="spellStart"/>
      <w:r w:rsidRPr="0048209A">
        <w:rPr>
          <w:rFonts w:ascii="Times New Roman" w:eastAsia="Times New Roman" w:hAnsi="Times New Roman" w:cs="Times New Roman"/>
          <w:bCs/>
          <w:color w:val="000000"/>
          <w:sz w:val="24"/>
          <w:szCs w:val="24"/>
        </w:rPr>
        <w:t>Katzung</w:t>
      </w:r>
      <w:proofErr w:type="spellEnd"/>
      <w:r w:rsidRPr="0048209A">
        <w:rPr>
          <w:rFonts w:ascii="Times New Roman" w:eastAsia="Times New Roman" w:hAnsi="Times New Roman" w:cs="Times New Roman"/>
          <w:bCs/>
          <w:color w:val="000000"/>
          <w:sz w:val="24"/>
          <w:szCs w:val="24"/>
        </w:rPr>
        <w:t xml:space="preserve"> BG. Basic </w:t>
      </w:r>
      <w:proofErr w:type="spellStart"/>
      <w:r w:rsidRPr="0048209A">
        <w:rPr>
          <w:rFonts w:ascii="Times New Roman" w:eastAsia="Times New Roman" w:hAnsi="Times New Roman" w:cs="Times New Roman"/>
          <w:bCs/>
          <w:color w:val="000000"/>
          <w:sz w:val="24"/>
          <w:szCs w:val="24"/>
        </w:rPr>
        <w:t>and</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Clinical</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Pharmacology</w:t>
      </w:r>
      <w:proofErr w:type="spellEnd"/>
      <w:r w:rsidRPr="0048209A">
        <w:rPr>
          <w:rFonts w:ascii="Times New Roman" w:eastAsia="Times New Roman" w:hAnsi="Times New Roman" w:cs="Times New Roman"/>
          <w:bCs/>
          <w:color w:val="000000"/>
          <w:sz w:val="24"/>
          <w:szCs w:val="24"/>
        </w:rPr>
        <w:t xml:space="preserve">, 14.  Ed. </w:t>
      </w:r>
      <w:proofErr w:type="spellStart"/>
      <w:r w:rsidRPr="0048209A">
        <w:rPr>
          <w:rFonts w:ascii="Times New Roman" w:eastAsia="Times New Roman" w:hAnsi="Times New Roman" w:cs="Times New Roman"/>
          <w:bCs/>
          <w:color w:val="000000"/>
          <w:sz w:val="24"/>
          <w:szCs w:val="24"/>
        </w:rPr>
        <w:t>Mc</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Graw</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Hill</w:t>
      </w:r>
      <w:proofErr w:type="spellEnd"/>
      <w:r w:rsidRPr="0048209A">
        <w:rPr>
          <w:rFonts w:ascii="Times New Roman" w:eastAsia="Times New Roman" w:hAnsi="Times New Roman" w:cs="Times New Roman"/>
          <w:bCs/>
          <w:color w:val="000000"/>
          <w:sz w:val="24"/>
          <w:szCs w:val="24"/>
        </w:rPr>
        <w:t>, 2017.</w:t>
      </w:r>
    </w:p>
    <w:p w:rsidR="003D05BF" w:rsidRPr="0048209A" w:rsidRDefault="003D05BF" w:rsidP="003D05BF">
      <w:pPr>
        <w:pStyle w:val="ListeParagraf"/>
        <w:numPr>
          <w:ilvl w:val="0"/>
          <w:numId w:val="6"/>
        </w:numPr>
        <w:spacing w:after="0" w:line="276" w:lineRule="auto"/>
        <w:rPr>
          <w:rFonts w:ascii="Times New Roman" w:eastAsia="Times New Roman" w:hAnsi="Times New Roman" w:cs="Times New Roman"/>
          <w:bCs/>
          <w:color w:val="000000"/>
          <w:sz w:val="24"/>
          <w:szCs w:val="24"/>
        </w:rPr>
      </w:pPr>
      <w:r w:rsidRPr="0048209A">
        <w:rPr>
          <w:rFonts w:ascii="Times New Roman" w:hAnsi="Times New Roman" w:cs="Times New Roman"/>
          <w:color w:val="333333"/>
          <w:sz w:val="24"/>
          <w:szCs w:val="24"/>
          <w:shd w:val="clear" w:color="auto" w:fill="FFFFFF"/>
        </w:rPr>
        <w:t xml:space="preserve">Joseph T. </w:t>
      </w:r>
      <w:proofErr w:type="spellStart"/>
      <w:r w:rsidRPr="0048209A">
        <w:rPr>
          <w:rFonts w:ascii="Times New Roman" w:hAnsi="Times New Roman" w:cs="Times New Roman"/>
          <w:color w:val="333333"/>
          <w:sz w:val="24"/>
          <w:szCs w:val="24"/>
          <w:shd w:val="clear" w:color="auto" w:fill="FFFFFF"/>
        </w:rPr>
        <w:t>DiPiro</w:t>
      </w:r>
      <w:proofErr w:type="spellEnd"/>
      <w:r w:rsidRPr="0048209A">
        <w:rPr>
          <w:rFonts w:ascii="Times New Roman" w:hAnsi="Times New Roman" w:cs="Times New Roman"/>
          <w:color w:val="333333"/>
          <w:sz w:val="24"/>
          <w:szCs w:val="24"/>
          <w:shd w:val="clear" w:color="auto" w:fill="FFFFFF"/>
        </w:rPr>
        <w:t xml:space="preserve">, Robert L. </w:t>
      </w:r>
      <w:proofErr w:type="spellStart"/>
      <w:r w:rsidRPr="0048209A">
        <w:rPr>
          <w:rFonts w:ascii="Times New Roman" w:hAnsi="Times New Roman" w:cs="Times New Roman"/>
          <w:color w:val="333333"/>
          <w:sz w:val="24"/>
          <w:szCs w:val="24"/>
          <w:shd w:val="clear" w:color="auto" w:fill="FFFFFF"/>
        </w:rPr>
        <w:t>Talbert</w:t>
      </w:r>
      <w:proofErr w:type="spellEnd"/>
      <w:r w:rsidRPr="0048209A">
        <w:rPr>
          <w:rFonts w:ascii="Times New Roman" w:hAnsi="Times New Roman" w:cs="Times New Roman"/>
          <w:color w:val="333333"/>
          <w:sz w:val="24"/>
          <w:szCs w:val="24"/>
          <w:shd w:val="clear" w:color="auto" w:fill="FFFFFF"/>
        </w:rPr>
        <w:t xml:space="preserve">, </w:t>
      </w:r>
      <w:proofErr w:type="spellStart"/>
      <w:r w:rsidRPr="0048209A">
        <w:rPr>
          <w:rFonts w:ascii="Times New Roman" w:hAnsi="Times New Roman" w:cs="Times New Roman"/>
          <w:color w:val="333333"/>
          <w:sz w:val="24"/>
          <w:szCs w:val="24"/>
          <w:shd w:val="clear" w:color="auto" w:fill="FFFFFF"/>
        </w:rPr>
        <w:t>Gary</w:t>
      </w:r>
      <w:proofErr w:type="spellEnd"/>
      <w:r w:rsidRPr="0048209A">
        <w:rPr>
          <w:rFonts w:ascii="Times New Roman" w:hAnsi="Times New Roman" w:cs="Times New Roman"/>
          <w:color w:val="333333"/>
          <w:sz w:val="24"/>
          <w:szCs w:val="24"/>
          <w:shd w:val="clear" w:color="auto" w:fill="FFFFFF"/>
        </w:rPr>
        <w:t xml:space="preserve"> C. </w:t>
      </w:r>
      <w:proofErr w:type="spellStart"/>
      <w:r w:rsidRPr="0048209A">
        <w:rPr>
          <w:rFonts w:ascii="Times New Roman" w:hAnsi="Times New Roman" w:cs="Times New Roman"/>
          <w:color w:val="333333"/>
          <w:sz w:val="24"/>
          <w:szCs w:val="24"/>
          <w:shd w:val="clear" w:color="auto" w:fill="FFFFFF"/>
        </w:rPr>
        <w:t>Yee</w:t>
      </w:r>
      <w:proofErr w:type="spellEnd"/>
      <w:r w:rsidRPr="0048209A">
        <w:rPr>
          <w:rFonts w:ascii="Times New Roman" w:hAnsi="Times New Roman" w:cs="Times New Roman"/>
          <w:color w:val="333333"/>
          <w:sz w:val="24"/>
          <w:szCs w:val="24"/>
          <w:shd w:val="clear" w:color="auto" w:fill="FFFFFF"/>
        </w:rPr>
        <w:t xml:space="preserve">, </w:t>
      </w:r>
      <w:proofErr w:type="spellStart"/>
      <w:r w:rsidRPr="0048209A">
        <w:rPr>
          <w:rFonts w:ascii="Times New Roman" w:hAnsi="Times New Roman" w:cs="Times New Roman"/>
          <w:color w:val="333333"/>
          <w:sz w:val="24"/>
          <w:szCs w:val="24"/>
          <w:shd w:val="clear" w:color="auto" w:fill="FFFFFF"/>
        </w:rPr>
        <w:t>Gary</w:t>
      </w:r>
      <w:proofErr w:type="spellEnd"/>
      <w:r w:rsidRPr="0048209A">
        <w:rPr>
          <w:rFonts w:ascii="Times New Roman" w:hAnsi="Times New Roman" w:cs="Times New Roman"/>
          <w:color w:val="333333"/>
          <w:sz w:val="24"/>
          <w:szCs w:val="24"/>
          <w:shd w:val="clear" w:color="auto" w:fill="FFFFFF"/>
        </w:rPr>
        <w:t xml:space="preserve"> R. </w:t>
      </w:r>
      <w:proofErr w:type="spellStart"/>
      <w:r w:rsidRPr="0048209A">
        <w:rPr>
          <w:rFonts w:ascii="Times New Roman" w:hAnsi="Times New Roman" w:cs="Times New Roman"/>
          <w:color w:val="333333"/>
          <w:sz w:val="24"/>
          <w:szCs w:val="24"/>
          <w:shd w:val="clear" w:color="auto" w:fill="FFFFFF"/>
        </w:rPr>
        <w:t>Matzke</w:t>
      </w:r>
      <w:proofErr w:type="spellEnd"/>
      <w:r w:rsidRPr="0048209A">
        <w:rPr>
          <w:rFonts w:ascii="Times New Roman" w:hAnsi="Times New Roman" w:cs="Times New Roman"/>
          <w:color w:val="333333"/>
          <w:sz w:val="24"/>
          <w:szCs w:val="24"/>
          <w:shd w:val="clear" w:color="auto" w:fill="FFFFFF"/>
        </w:rPr>
        <w:t xml:space="preserve">, Barbara G. </w:t>
      </w:r>
      <w:proofErr w:type="spellStart"/>
      <w:r w:rsidRPr="0048209A">
        <w:rPr>
          <w:rFonts w:ascii="Times New Roman" w:hAnsi="Times New Roman" w:cs="Times New Roman"/>
          <w:color w:val="333333"/>
          <w:sz w:val="24"/>
          <w:szCs w:val="24"/>
          <w:shd w:val="clear" w:color="auto" w:fill="FFFFFF"/>
        </w:rPr>
        <w:t>Wells</w:t>
      </w:r>
      <w:proofErr w:type="spellEnd"/>
      <w:r w:rsidRPr="0048209A">
        <w:rPr>
          <w:rFonts w:ascii="Times New Roman" w:hAnsi="Times New Roman" w:cs="Times New Roman"/>
          <w:color w:val="333333"/>
          <w:sz w:val="24"/>
          <w:szCs w:val="24"/>
          <w:shd w:val="clear" w:color="auto" w:fill="FFFFFF"/>
        </w:rPr>
        <w:t xml:space="preserve">, L. Michael </w:t>
      </w:r>
      <w:proofErr w:type="spellStart"/>
      <w:r w:rsidRPr="0048209A">
        <w:rPr>
          <w:rFonts w:ascii="Times New Roman" w:hAnsi="Times New Roman" w:cs="Times New Roman"/>
          <w:color w:val="333333"/>
          <w:sz w:val="24"/>
          <w:szCs w:val="24"/>
          <w:shd w:val="clear" w:color="auto" w:fill="FFFFFF"/>
        </w:rPr>
        <w:t>Posey</w:t>
      </w:r>
      <w:proofErr w:type="spellEnd"/>
      <w:r w:rsidRPr="0048209A">
        <w:rPr>
          <w:rFonts w:ascii="Times New Roman" w:hAnsi="Times New Roman" w:cs="Times New Roman"/>
          <w:color w:val="333333"/>
          <w:sz w:val="24"/>
          <w:szCs w:val="24"/>
          <w:shd w:val="clear" w:color="auto" w:fill="FFFFFF"/>
        </w:rPr>
        <w:t>.</w:t>
      </w:r>
      <w:r w:rsidRPr="0048209A">
        <w:rPr>
          <w:rFonts w:ascii="Times New Roman" w:hAnsi="Times New Roman" w:cs="Times New Roman"/>
          <w:sz w:val="24"/>
          <w:szCs w:val="24"/>
        </w:rPr>
        <w:t xml:space="preserve"> </w:t>
      </w:r>
      <w:proofErr w:type="spellStart"/>
      <w:r w:rsidRPr="0048209A">
        <w:rPr>
          <w:rFonts w:ascii="Times New Roman" w:hAnsi="Times New Roman" w:cs="Times New Roman"/>
          <w:color w:val="333333"/>
          <w:sz w:val="24"/>
          <w:szCs w:val="24"/>
          <w:shd w:val="clear" w:color="auto" w:fill="FFFFFF"/>
        </w:rPr>
        <w:t>Pharmacotherapy</w:t>
      </w:r>
      <w:proofErr w:type="spellEnd"/>
      <w:r w:rsidRPr="0048209A">
        <w:rPr>
          <w:rFonts w:ascii="Times New Roman" w:hAnsi="Times New Roman" w:cs="Times New Roman"/>
          <w:color w:val="333333"/>
          <w:sz w:val="24"/>
          <w:szCs w:val="24"/>
          <w:shd w:val="clear" w:color="auto" w:fill="FFFFFF"/>
        </w:rPr>
        <w:t xml:space="preserve">: A </w:t>
      </w:r>
      <w:proofErr w:type="spellStart"/>
      <w:r w:rsidRPr="0048209A">
        <w:rPr>
          <w:rFonts w:ascii="Times New Roman" w:hAnsi="Times New Roman" w:cs="Times New Roman"/>
          <w:color w:val="333333"/>
          <w:sz w:val="24"/>
          <w:szCs w:val="24"/>
          <w:shd w:val="clear" w:color="auto" w:fill="FFFFFF"/>
        </w:rPr>
        <w:t>Pathophysiologic</w:t>
      </w:r>
      <w:proofErr w:type="spellEnd"/>
      <w:r w:rsidRPr="0048209A">
        <w:rPr>
          <w:rFonts w:ascii="Times New Roman" w:hAnsi="Times New Roman" w:cs="Times New Roman"/>
          <w:color w:val="333333"/>
          <w:sz w:val="24"/>
          <w:szCs w:val="24"/>
          <w:shd w:val="clear" w:color="auto" w:fill="FFFFFF"/>
        </w:rPr>
        <w:t xml:space="preserve"> </w:t>
      </w:r>
      <w:proofErr w:type="spellStart"/>
      <w:r w:rsidRPr="0048209A">
        <w:rPr>
          <w:rFonts w:ascii="Times New Roman" w:hAnsi="Times New Roman" w:cs="Times New Roman"/>
          <w:color w:val="333333"/>
          <w:sz w:val="24"/>
          <w:szCs w:val="24"/>
          <w:shd w:val="clear" w:color="auto" w:fill="FFFFFF"/>
        </w:rPr>
        <w:t>Approach</w:t>
      </w:r>
      <w:proofErr w:type="spellEnd"/>
      <w:r w:rsidRPr="0048209A">
        <w:rPr>
          <w:rFonts w:ascii="Times New Roman" w:hAnsi="Times New Roman" w:cs="Times New Roman"/>
          <w:color w:val="333333"/>
          <w:sz w:val="24"/>
          <w:szCs w:val="24"/>
          <w:shd w:val="clear" w:color="auto" w:fill="FFFFFF"/>
        </w:rPr>
        <w:t>, 2016.</w:t>
      </w:r>
    </w:p>
    <w:p w:rsidR="003D05BF" w:rsidRPr="0048209A" w:rsidRDefault="003D05BF" w:rsidP="003D05BF">
      <w:pPr>
        <w:pStyle w:val="ListeParagraf"/>
        <w:numPr>
          <w:ilvl w:val="0"/>
          <w:numId w:val="6"/>
        </w:numPr>
        <w:spacing w:after="0" w:line="276" w:lineRule="auto"/>
        <w:rPr>
          <w:rFonts w:ascii="Times New Roman" w:eastAsia="Times New Roman" w:hAnsi="Times New Roman" w:cs="Times New Roman"/>
          <w:bCs/>
          <w:color w:val="000000"/>
          <w:sz w:val="24"/>
          <w:szCs w:val="24"/>
        </w:rPr>
      </w:pPr>
      <w:r w:rsidRPr="0048209A">
        <w:rPr>
          <w:rFonts w:ascii="Times New Roman" w:eastAsia="Times New Roman" w:hAnsi="Times New Roman" w:cs="Times New Roman"/>
          <w:bCs/>
          <w:color w:val="000000"/>
          <w:sz w:val="24"/>
          <w:szCs w:val="24"/>
        </w:rPr>
        <w:t>Kayaalp SO. Akılcı Tedavi Yönünden Tıbbi Farmakoloji, 13. Baskı, Pelikan Yayıncılık, 2012.</w:t>
      </w:r>
    </w:p>
    <w:p w:rsidR="003D05BF" w:rsidRPr="0048209A" w:rsidRDefault="003D05BF" w:rsidP="003D05BF">
      <w:pPr>
        <w:pStyle w:val="ListeParagraf"/>
        <w:numPr>
          <w:ilvl w:val="0"/>
          <w:numId w:val="6"/>
        </w:numPr>
        <w:spacing w:after="0" w:line="276" w:lineRule="auto"/>
        <w:rPr>
          <w:rFonts w:ascii="Times New Roman" w:eastAsia="Times New Roman" w:hAnsi="Times New Roman" w:cs="Times New Roman"/>
          <w:bCs/>
          <w:color w:val="000000"/>
          <w:sz w:val="24"/>
          <w:szCs w:val="24"/>
        </w:rPr>
      </w:pPr>
      <w:proofErr w:type="spellStart"/>
      <w:r w:rsidRPr="0048209A">
        <w:rPr>
          <w:rFonts w:ascii="Times New Roman" w:eastAsia="Times New Roman" w:hAnsi="Times New Roman" w:cs="Times New Roman"/>
          <w:bCs/>
          <w:color w:val="000000"/>
          <w:sz w:val="24"/>
          <w:szCs w:val="24"/>
        </w:rPr>
        <w:t>Hardman</w:t>
      </w:r>
      <w:proofErr w:type="spellEnd"/>
      <w:r w:rsidRPr="0048209A">
        <w:rPr>
          <w:rFonts w:ascii="Times New Roman" w:eastAsia="Times New Roman" w:hAnsi="Times New Roman" w:cs="Times New Roman"/>
          <w:bCs/>
          <w:color w:val="000000"/>
          <w:sz w:val="24"/>
          <w:szCs w:val="24"/>
        </w:rPr>
        <w:t xml:space="preserve"> JG, </w:t>
      </w:r>
      <w:proofErr w:type="spellStart"/>
      <w:r w:rsidRPr="0048209A">
        <w:rPr>
          <w:rFonts w:ascii="Times New Roman" w:eastAsia="Times New Roman" w:hAnsi="Times New Roman" w:cs="Times New Roman"/>
          <w:bCs/>
          <w:color w:val="000000"/>
          <w:sz w:val="24"/>
          <w:szCs w:val="24"/>
        </w:rPr>
        <w:t>Limbird</w:t>
      </w:r>
      <w:proofErr w:type="spellEnd"/>
      <w:r w:rsidRPr="0048209A">
        <w:rPr>
          <w:rFonts w:ascii="Times New Roman" w:eastAsia="Times New Roman" w:hAnsi="Times New Roman" w:cs="Times New Roman"/>
          <w:bCs/>
          <w:color w:val="000000"/>
          <w:sz w:val="24"/>
          <w:szCs w:val="24"/>
        </w:rPr>
        <w:t xml:space="preserve"> LE, </w:t>
      </w:r>
      <w:proofErr w:type="spellStart"/>
      <w:r w:rsidRPr="0048209A">
        <w:rPr>
          <w:rFonts w:ascii="Times New Roman" w:eastAsia="Times New Roman" w:hAnsi="Times New Roman" w:cs="Times New Roman"/>
          <w:bCs/>
          <w:color w:val="000000"/>
          <w:sz w:val="24"/>
          <w:szCs w:val="24"/>
        </w:rPr>
        <w:t>Eds</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Goodman</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and</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Gilman’s</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The</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Pharmacological</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Basis</w:t>
      </w:r>
      <w:proofErr w:type="spellEnd"/>
      <w:r w:rsidRPr="0048209A">
        <w:rPr>
          <w:rFonts w:ascii="Times New Roman" w:eastAsia="Times New Roman" w:hAnsi="Times New Roman" w:cs="Times New Roman"/>
          <w:bCs/>
          <w:color w:val="000000"/>
          <w:sz w:val="24"/>
          <w:szCs w:val="24"/>
        </w:rPr>
        <w:t xml:space="preserve"> of </w:t>
      </w:r>
      <w:proofErr w:type="spellStart"/>
      <w:r w:rsidRPr="0048209A">
        <w:rPr>
          <w:rFonts w:ascii="Times New Roman" w:eastAsia="Times New Roman" w:hAnsi="Times New Roman" w:cs="Times New Roman"/>
          <w:bCs/>
          <w:color w:val="000000"/>
          <w:sz w:val="24"/>
          <w:szCs w:val="24"/>
        </w:rPr>
        <w:t>Therapeutics</w:t>
      </w:r>
      <w:proofErr w:type="spellEnd"/>
      <w:r w:rsidRPr="0048209A">
        <w:rPr>
          <w:rFonts w:ascii="Times New Roman" w:eastAsia="Times New Roman" w:hAnsi="Times New Roman" w:cs="Times New Roman"/>
          <w:bCs/>
          <w:color w:val="000000"/>
          <w:sz w:val="24"/>
          <w:szCs w:val="24"/>
        </w:rPr>
        <w:t xml:space="preserve">. 14. Ed. </w:t>
      </w:r>
      <w:proofErr w:type="spellStart"/>
      <w:r w:rsidRPr="0048209A">
        <w:rPr>
          <w:rFonts w:ascii="Times New Roman" w:eastAsia="Times New Roman" w:hAnsi="Times New Roman" w:cs="Times New Roman"/>
          <w:bCs/>
          <w:color w:val="000000"/>
          <w:sz w:val="24"/>
          <w:szCs w:val="24"/>
        </w:rPr>
        <w:t>Mc</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Graw</w:t>
      </w:r>
      <w:proofErr w:type="spellEnd"/>
      <w:r w:rsidRPr="0048209A">
        <w:rPr>
          <w:rFonts w:ascii="Times New Roman" w:eastAsia="Times New Roman" w:hAnsi="Times New Roman" w:cs="Times New Roman"/>
          <w:bCs/>
          <w:color w:val="000000"/>
          <w:sz w:val="24"/>
          <w:szCs w:val="24"/>
        </w:rPr>
        <w:t xml:space="preserve"> </w:t>
      </w:r>
      <w:proofErr w:type="spellStart"/>
      <w:r w:rsidRPr="0048209A">
        <w:rPr>
          <w:rFonts w:ascii="Times New Roman" w:eastAsia="Times New Roman" w:hAnsi="Times New Roman" w:cs="Times New Roman"/>
          <w:bCs/>
          <w:color w:val="000000"/>
          <w:sz w:val="24"/>
          <w:szCs w:val="24"/>
        </w:rPr>
        <w:t>Hill</w:t>
      </w:r>
      <w:proofErr w:type="spellEnd"/>
      <w:r w:rsidRPr="0048209A">
        <w:rPr>
          <w:rFonts w:ascii="Times New Roman" w:eastAsia="Times New Roman" w:hAnsi="Times New Roman" w:cs="Times New Roman"/>
          <w:bCs/>
          <w:color w:val="000000"/>
          <w:sz w:val="24"/>
          <w:szCs w:val="24"/>
        </w:rPr>
        <w:t>, 2023</w:t>
      </w:r>
    </w:p>
    <w:p w:rsidR="003D05BF" w:rsidRPr="0048209A" w:rsidRDefault="002E3E87" w:rsidP="003D05BF">
      <w:pPr>
        <w:pStyle w:val="ListeParagraf"/>
        <w:numPr>
          <w:ilvl w:val="0"/>
          <w:numId w:val="6"/>
        </w:numPr>
        <w:spacing w:after="0" w:line="276" w:lineRule="auto"/>
        <w:rPr>
          <w:rFonts w:ascii="Times New Roman" w:eastAsia="Times New Roman" w:hAnsi="Times New Roman" w:cs="Times New Roman"/>
          <w:bCs/>
          <w:color w:val="000000"/>
          <w:sz w:val="24"/>
          <w:szCs w:val="24"/>
        </w:rPr>
      </w:pPr>
      <w:hyperlink r:id="rId5" w:history="1">
        <w:r w:rsidR="003D05BF" w:rsidRPr="0048209A">
          <w:rPr>
            <w:rStyle w:val="Kpr"/>
            <w:rFonts w:ascii="Times New Roman" w:eastAsia="Times New Roman" w:hAnsi="Times New Roman" w:cs="Times New Roman"/>
            <w:bCs/>
            <w:sz w:val="24"/>
            <w:szCs w:val="24"/>
          </w:rPr>
          <w:t>http://www.webmd.com/interaction-checker/</w:t>
        </w:r>
      </w:hyperlink>
      <w:r w:rsidR="003D05BF" w:rsidRPr="0048209A">
        <w:rPr>
          <w:rFonts w:ascii="Times New Roman" w:eastAsia="Times New Roman" w:hAnsi="Times New Roman" w:cs="Times New Roman"/>
          <w:bCs/>
          <w:color w:val="000000"/>
          <w:sz w:val="24"/>
          <w:szCs w:val="24"/>
        </w:rPr>
        <w:t xml:space="preserve"> </w:t>
      </w:r>
    </w:p>
    <w:p w:rsidR="003D05BF" w:rsidRPr="0048209A" w:rsidRDefault="002E3E87" w:rsidP="003D05BF">
      <w:pPr>
        <w:pStyle w:val="ListeParagraf"/>
        <w:numPr>
          <w:ilvl w:val="0"/>
          <w:numId w:val="6"/>
        </w:numPr>
        <w:spacing w:after="0" w:line="276" w:lineRule="auto"/>
        <w:rPr>
          <w:rFonts w:ascii="Times New Roman" w:eastAsia="Times New Roman" w:hAnsi="Times New Roman" w:cs="Times New Roman"/>
          <w:bCs/>
          <w:color w:val="000000"/>
          <w:sz w:val="24"/>
          <w:szCs w:val="24"/>
        </w:rPr>
      </w:pPr>
      <w:hyperlink r:id="rId6" w:history="1">
        <w:r w:rsidR="003D05BF" w:rsidRPr="0048209A">
          <w:rPr>
            <w:rStyle w:val="Kpr"/>
            <w:rFonts w:ascii="Times New Roman" w:eastAsia="Times New Roman" w:hAnsi="Times New Roman" w:cs="Times New Roman"/>
            <w:bCs/>
            <w:sz w:val="24"/>
            <w:szCs w:val="24"/>
          </w:rPr>
          <w:t>https://www.ilacrehberi.com/</w:t>
        </w:r>
      </w:hyperlink>
    </w:p>
    <w:p w:rsidR="00B3566C" w:rsidRPr="003D05BF" w:rsidRDefault="00B3566C" w:rsidP="00DA15E2">
      <w:pPr>
        <w:rPr>
          <w:rFonts w:ascii="Times New Roman" w:hAnsi="Times New Roman" w:cs="Times New Roman"/>
          <w:b/>
          <w:sz w:val="24"/>
          <w:szCs w:val="24"/>
        </w:rPr>
      </w:pPr>
    </w:p>
    <w:p w:rsidR="003D05BF" w:rsidRPr="003D05BF" w:rsidRDefault="003D05BF" w:rsidP="003D05BF">
      <w:pPr>
        <w:spacing w:line="257" w:lineRule="auto"/>
        <w:jc w:val="both"/>
        <w:rPr>
          <w:rFonts w:ascii="Times New Roman" w:hAnsi="Times New Roman" w:cs="Times New Roman"/>
          <w:i/>
          <w:sz w:val="24"/>
          <w:szCs w:val="24"/>
        </w:rPr>
      </w:pPr>
      <w:r w:rsidRPr="003D05BF">
        <w:rPr>
          <w:rFonts w:ascii="Times New Roman" w:hAnsi="Times New Roman" w:cs="Times New Roman"/>
          <w:b/>
          <w:sz w:val="24"/>
          <w:szCs w:val="24"/>
        </w:rPr>
        <w:lastRenderedPageBreak/>
        <w:t xml:space="preserve">DEĞERLENDİRME ÖLÇÜTLERİ </w:t>
      </w:r>
      <w:r w:rsidRPr="003D05BF">
        <w:rPr>
          <w:rFonts w:ascii="Times New Roman" w:hAnsi="Times New Roman" w:cs="Times New Roman"/>
          <w:sz w:val="24"/>
          <w:szCs w:val="24"/>
        </w:rPr>
        <w:t>Staj sonu değerlendirme sözlü (uygulama) ve yazılı sınav şeklinde yapılır. Her iki sınavda baraj notu 50 olup geçme notu ortama 60 olarak değerlendirilir</w:t>
      </w:r>
      <w:r w:rsidR="0084114D">
        <w:rPr>
          <w:rFonts w:ascii="Times New Roman" w:hAnsi="Times New Roman" w:cs="Times New Roman"/>
          <w:sz w:val="24"/>
          <w:szCs w:val="24"/>
        </w:rPr>
        <w:t>.</w:t>
      </w:r>
    </w:p>
    <w:sectPr w:rsidR="003D05BF" w:rsidRPr="003D0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9FD"/>
    <w:multiLevelType w:val="hybridMultilevel"/>
    <w:tmpl w:val="84F665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D9E1D08"/>
    <w:multiLevelType w:val="hybridMultilevel"/>
    <w:tmpl w:val="F31C0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E058AC"/>
    <w:multiLevelType w:val="hybridMultilevel"/>
    <w:tmpl w:val="1FB486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5D2B1D"/>
    <w:multiLevelType w:val="hybridMultilevel"/>
    <w:tmpl w:val="778E0C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EF0CC7"/>
    <w:multiLevelType w:val="hybridMultilevel"/>
    <w:tmpl w:val="C17EBA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D56267D"/>
    <w:multiLevelType w:val="hybridMultilevel"/>
    <w:tmpl w:val="6A84CD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712C6F"/>
    <w:multiLevelType w:val="hybridMultilevel"/>
    <w:tmpl w:val="D72C4E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82C0DB8"/>
    <w:multiLevelType w:val="hybridMultilevel"/>
    <w:tmpl w:val="FB3013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7EE623DB"/>
    <w:multiLevelType w:val="hybridMultilevel"/>
    <w:tmpl w:val="787E140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5"/>
  </w:num>
  <w:num w:numId="6">
    <w:abstractNumId w:val="6"/>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D1"/>
    <w:rsid w:val="00085875"/>
    <w:rsid w:val="000A56D4"/>
    <w:rsid w:val="000B5235"/>
    <w:rsid w:val="000C70AF"/>
    <w:rsid w:val="001327B0"/>
    <w:rsid w:val="00176CFF"/>
    <w:rsid w:val="001B7125"/>
    <w:rsid w:val="001E51C4"/>
    <w:rsid w:val="0021040A"/>
    <w:rsid w:val="002A5A85"/>
    <w:rsid w:val="002E28FB"/>
    <w:rsid w:val="002E3E87"/>
    <w:rsid w:val="002F70B3"/>
    <w:rsid w:val="0038378F"/>
    <w:rsid w:val="003B4F1A"/>
    <w:rsid w:val="003D05BF"/>
    <w:rsid w:val="0048209A"/>
    <w:rsid w:val="00527AB0"/>
    <w:rsid w:val="005E713C"/>
    <w:rsid w:val="00645429"/>
    <w:rsid w:val="006515D1"/>
    <w:rsid w:val="00652BD1"/>
    <w:rsid w:val="00714DAA"/>
    <w:rsid w:val="007640F1"/>
    <w:rsid w:val="007C1A6F"/>
    <w:rsid w:val="007C7080"/>
    <w:rsid w:val="00836022"/>
    <w:rsid w:val="0084114D"/>
    <w:rsid w:val="00987EEB"/>
    <w:rsid w:val="00993CAB"/>
    <w:rsid w:val="009A3FA9"/>
    <w:rsid w:val="009D44EA"/>
    <w:rsid w:val="00A507C9"/>
    <w:rsid w:val="00A85E8A"/>
    <w:rsid w:val="00A97D53"/>
    <w:rsid w:val="00B3566C"/>
    <w:rsid w:val="00C07D99"/>
    <w:rsid w:val="00C4057D"/>
    <w:rsid w:val="00C428EE"/>
    <w:rsid w:val="00C51D0A"/>
    <w:rsid w:val="00CA67F8"/>
    <w:rsid w:val="00CF0230"/>
    <w:rsid w:val="00D5672C"/>
    <w:rsid w:val="00D94197"/>
    <w:rsid w:val="00DA15E2"/>
    <w:rsid w:val="00DA3C72"/>
    <w:rsid w:val="00DC37C0"/>
    <w:rsid w:val="00E20B70"/>
    <w:rsid w:val="00E56C87"/>
    <w:rsid w:val="00ED3667"/>
    <w:rsid w:val="00ED4C5D"/>
    <w:rsid w:val="00FC6CAC"/>
    <w:rsid w:val="00FF6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5CA9"/>
  <w15:chartTrackingRefBased/>
  <w15:docId w15:val="{68FA683B-23A2-46C2-A278-E60D3F8E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51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515D1"/>
    <w:pPr>
      <w:ind w:left="720"/>
      <w:contextualSpacing/>
    </w:pPr>
  </w:style>
  <w:style w:type="paragraph" w:styleId="AralkYok">
    <w:name w:val="No Spacing"/>
    <w:uiPriority w:val="1"/>
    <w:qFormat/>
    <w:rsid w:val="001E51C4"/>
    <w:pPr>
      <w:spacing w:after="0" w:line="240" w:lineRule="auto"/>
    </w:pPr>
  </w:style>
  <w:style w:type="character" w:styleId="Kpr">
    <w:name w:val="Hyperlink"/>
    <w:basedOn w:val="VarsaylanParagrafYazTipi"/>
    <w:uiPriority w:val="99"/>
    <w:unhideWhenUsed/>
    <w:rsid w:val="009D44EA"/>
    <w:rPr>
      <w:color w:val="0563C1" w:themeColor="hyperlink"/>
      <w:u w:val="single"/>
    </w:rPr>
  </w:style>
  <w:style w:type="table" w:customStyle="1" w:styleId="TabloKlavuzu1">
    <w:name w:val="Tablo Kılavuzu1"/>
    <w:basedOn w:val="NormalTablo"/>
    <w:uiPriority w:val="39"/>
    <w:rsid w:val="00DA15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acrehberi.com/" TargetMode="External"/><Relationship Id="rId5" Type="http://schemas.openxmlformats.org/officeDocument/2006/relationships/hyperlink" Target="http://www.webmd.com/interaction-check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UZUN</dc:creator>
  <cp:keywords/>
  <dc:description/>
  <cp:lastModifiedBy>Zeliha YAZICI</cp:lastModifiedBy>
  <cp:revision>4</cp:revision>
  <dcterms:created xsi:type="dcterms:W3CDTF">2024-08-19T08:23:00Z</dcterms:created>
  <dcterms:modified xsi:type="dcterms:W3CDTF">2024-10-30T06:18:00Z</dcterms:modified>
</cp:coreProperties>
</file>